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F0" w:rsidRPr="008D42A0" w:rsidRDefault="002069F0" w:rsidP="00AB701B">
      <w:pPr>
        <w:jc w:val="center"/>
        <w:rPr>
          <w:rFonts w:ascii="Verdana" w:hAnsi="Verdana"/>
          <w:sz w:val="22"/>
          <w:szCs w:val="22"/>
        </w:rPr>
      </w:pPr>
      <w:r w:rsidRPr="008D42A0">
        <w:rPr>
          <w:rFonts w:ascii="Verdana" w:hAnsi="Verdana"/>
          <w:sz w:val="22"/>
          <w:szCs w:val="22"/>
        </w:rPr>
        <w:t>CAPITULO VENEZUELA DEL ACP</w:t>
      </w:r>
    </w:p>
    <w:p w:rsidR="002069F0" w:rsidRPr="008D42A0" w:rsidRDefault="002069F0" w:rsidP="00AB701B">
      <w:pPr>
        <w:jc w:val="center"/>
        <w:rPr>
          <w:rFonts w:ascii="Verdana" w:hAnsi="Verdana"/>
          <w:sz w:val="22"/>
          <w:szCs w:val="22"/>
        </w:rPr>
      </w:pPr>
      <w:r w:rsidRPr="008D42A0">
        <w:rPr>
          <w:rFonts w:ascii="Verdana" w:hAnsi="Verdana"/>
          <w:sz w:val="22"/>
          <w:szCs w:val="22"/>
        </w:rPr>
        <w:t>COMITÉ DE EVENTOS CIENTIFICOS</w:t>
      </w:r>
    </w:p>
    <w:p w:rsidR="002069F0" w:rsidRPr="008D42A0" w:rsidRDefault="002069F0" w:rsidP="00AB701B">
      <w:pPr>
        <w:jc w:val="center"/>
        <w:rPr>
          <w:rFonts w:ascii="Verdana" w:hAnsi="Verdana"/>
          <w:sz w:val="22"/>
          <w:szCs w:val="22"/>
        </w:rPr>
      </w:pPr>
      <w:r w:rsidRPr="008D42A0">
        <w:rPr>
          <w:rFonts w:ascii="Verdana" w:hAnsi="Verdana"/>
          <w:sz w:val="22"/>
          <w:szCs w:val="22"/>
        </w:rPr>
        <w:t>XXVII REUNION CIENTÍFICA ANUAL 2019</w:t>
      </w:r>
    </w:p>
    <w:p w:rsidR="002069F0" w:rsidRPr="008D42A0" w:rsidRDefault="002069F0" w:rsidP="00AB70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HOTEL MARRIOT CARACAS</w:t>
      </w:r>
    </w:p>
    <w:p w:rsidR="002069F0" w:rsidRPr="008D42A0" w:rsidRDefault="002069F0" w:rsidP="00AB701B">
      <w:pPr>
        <w:jc w:val="center"/>
        <w:rPr>
          <w:rFonts w:ascii="Verdana" w:hAnsi="Verdana"/>
          <w:b/>
          <w:sz w:val="22"/>
          <w:szCs w:val="22"/>
        </w:rPr>
      </w:pPr>
      <w:r w:rsidRPr="008D42A0">
        <w:rPr>
          <w:rFonts w:ascii="Verdana" w:hAnsi="Verdana"/>
          <w:b/>
          <w:sz w:val="22"/>
          <w:szCs w:val="22"/>
        </w:rPr>
        <w:t>Miércoles 15 de mayo</w:t>
      </w:r>
    </w:p>
    <w:p w:rsidR="002069F0" w:rsidRDefault="002069F0" w:rsidP="002069F0">
      <w:pPr>
        <w:spacing w:after="1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Programa Preliminar</w:t>
      </w:r>
    </w:p>
    <w:p w:rsidR="002069F0" w:rsidRPr="00DE49AC" w:rsidRDefault="002069F0" w:rsidP="00AB701B">
      <w:pPr>
        <w:pStyle w:val="Prrafodelista"/>
        <w:spacing w:after="160"/>
        <w:contextualSpacing w:val="0"/>
        <w:jc w:val="both"/>
        <w:rPr>
          <w:rFonts w:ascii="Verdana" w:hAnsi="Verdana"/>
          <w:sz w:val="22"/>
          <w:szCs w:val="22"/>
          <w:u w:val="single"/>
        </w:rPr>
      </w:pPr>
      <w:r w:rsidRPr="00DE49AC">
        <w:rPr>
          <w:rFonts w:ascii="Verdana" w:hAnsi="Verdana"/>
          <w:sz w:val="22"/>
          <w:szCs w:val="22"/>
          <w:u w:val="single"/>
        </w:rPr>
        <w:t>Apertura.</w:t>
      </w:r>
    </w:p>
    <w:p w:rsidR="002069F0" w:rsidRPr="00925725" w:rsidRDefault="002069F0" w:rsidP="00AB701B">
      <w:pPr>
        <w:pStyle w:val="Prrafodelista"/>
        <w:spacing w:after="160"/>
        <w:contextualSpacing w:val="0"/>
        <w:jc w:val="both"/>
        <w:rPr>
          <w:rFonts w:ascii="Verdana" w:hAnsi="Verdana"/>
          <w:b/>
          <w:sz w:val="22"/>
          <w:szCs w:val="22"/>
        </w:rPr>
      </w:pPr>
      <w:r w:rsidRPr="00843C39">
        <w:rPr>
          <w:rFonts w:ascii="Verdana" w:hAnsi="Verdana"/>
          <w:sz w:val="22"/>
          <w:szCs w:val="22"/>
          <w:u w:val="single"/>
        </w:rPr>
        <w:t>Mesa Redonda 1:</w:t>
      </w:r>
      <w:r>
        <w:rPr>
          <w:rFonts w:ascii="Verdana" w:hAnsi="Verdana"/>
          <w:sz w:val="22"/>
          <w:szCs w:val="22"/>
        </w:rPr>
        <w:t xml:space="preserve"> </w:t>
      </w:r>
      <w:r w:rsidRPr="00925725">
        <w:rPr>
          <w:rFonts w:ascii="Verdana" w:hAnsi="Verdana"/>
          <w:b/>
          <w:sz w:val="22"/>
          <w:szCs w:val="22"/>
        </w:rPr>
        <w:t>“La enfermedad renal como enfermedad sistémica y su manejo integral”</w:t>
      </w:r>
    </w:p>
    <w:p w:rsidR="00AB701B" w:rsidRDefault="002069F0" w:rsidP="002069F0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Coordinador: Dr. Pablo </w:t>
      </w:r>
      <w:proofErr w:type="spellStart"/>
      <w:r>
        <w:rPr>
          <w:rFonts w:ascii="Verdana" w:hAnsi="Verdana"/>
          <w:sz w:val="22"/>
          <w:szCs w:val="22"/>
        </w:rPr>
        <w:t>Amair</w:t>
      </w:r>
      <w:proofErr w:type="spellEnd"/>
    </w:p>
    <w:p w:rsidR="002069F0" w:rsidRDefault="00AB701B" w:rsidP="002069F0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Expositores</w:t>
      </w:r>
      <w:r w:rsidR="002069F0">
        <w:rPr>
          <w:rFonts w:ascii="Verdana" w:hAnsi="Verdana"/>
          <w:sz w:val="22"/>
          <w:szCs w:val="22"/>
        </w:rPr>
        <w:t>: Dres. Cesar Pru, Eduardo Pacheco, Raúl Carlini.</w:t>
      </w:r>
    </w:p>
    <w:p w:rsidR="002069F0" w:rsidRPr="00843C39" w:rsidRDefault="002069F0" w:rsidP="00AB701B">
      <w:pPr>
        <w:pStyle w:val="Prrafodelista"/>
        <w:spacing w:after="160"/>
        <w:contextualSpacing w:val="0"/>
        <w:jc w:val="both"/>
        <w:rPr>
          <w:rFonts w:ascii="Verdana" w:hAnsi="Verdana"/>
          <w:b/>
          <w:sz w:val="22"/>
          <w:szCs w:val="22"/>
        </w:rPr>
      </w:pPr>
      <w:r w:rsidRPr="00843C39">
        <w:rPr>
          <w:rFonts w:ascii="Verdana" w:hAnsi="Verdana"/>
          <w:sz w:val="22"/>
          <w:szCs w:val="22"/>
          <w:u w:val="single"/>
        </w:rPr>
        <w:t>Premiación:</w:t>
      </w:r>
      <w:r>
        <w:rPr>
          <w:rFonts w:ascii="Verdana" w:hAnsi="Verdana"/>
          <w:sz w:val="22"/>
          <w:szCs w:val="22"/>
        </w:rPr>
        <w:t xml:space="preserve"> Además de los premios tradicionalmente otorgados por ACP </w:t>
      </w:r>
      <w:r w:rsidRPr="00B17C3D">
        <w:rPr>
          <w:rFonts w:ascii="Verdana" w:hAnsi="Verdana"/>
          <w:b/>
          <w:sz w:val="22"/>
          <w:szCs w:val="22"/>
        </w:rPr>
        <w:t>(Laureate Award y Voluntarismo Award).</w:t>
      </w:r>
      <w:r>
        <w:rPr>
          <w:rFonts w:ascii="Verdana" w:hAnsi="Verdana"/>
          <w:sz w:val="22"/>
          <w:szCs w:val="22"/>
        </w:rPr>
        <w:t xml:space="preserve"> En este sentido, se propuso un tercer premio que reconozca la “</w:t>
      </w:r>
      <w:r>
        <w:rPr>
          <w:rFonts w:ascii="Verdana" w:hAnsi="Verdana"/>
          <w:b/>
          <w:sz w:val="22"/>
          <w:szCs w:val="22"/>
        </w:rPr>
        <w:t>T</w:t>
      </w:r>
      <w:r w:rsidRPr="00843C39">
        <w:rPr>
          <w:rFonts w:ascii="Verdana" w:hAnsi="Verdana"/>
          <w:b/>
          <w:sz w:val="22"/>
          <w:szCs w:val="22"/>
        </w:rPr>
        <w:t>rayectoria docente y apoyo a la investigación clínica.</w:t>
      </w:r>
      <w:r>
        <w:rPr>
          <w:rFonts w:ascii="Verdana" w:hAnsi="Verdana"/>
          <w:b/>
          <w:sz w:val="22"/>
          <w:szCs w:val="22"/>
        </w:rPr>
        <w:t>”</w:t>
      </w:r>
    </w:p>
    <w:p w:rsidR="00AB701B" w:rsidRDefault="002069F0" w:rsidP="00AB701B">
      <w:pPr>
        <w:pStyle w:val="Prrafodelista"/>
        <w:spacing w:after="160"/>
        <w:contextualSpacing w:val="0"/>
        <w:jc w:val="both"/>
        <w:rPr>
          <w:rFonts w:ascii="Verdana" w:hAnsi="Verdana"/>
          <w:sz w:val="22"/>
          <w:szCs w:val="22"/>
        </w:rPr>
      </w:pPr>
      <w:r w:rsidRPr="00843C39">
        <w:rPr>
          <w:rFonts w:ascii="Verdana" w:hAnsi="Verdana"/>
          <w:sz w:val="22"/>
          <w:szCs w:val="22"/>
          <w:u w:val="single"/>
        </w:rPr>
        <w:t>Conferencia Magistral Simón Beker:</w:t>
      </w:r>
      <w:r>
        <w:rPr>
          <w:rFonts w:ascii="Verdana" w:hAnsi="Verdana"/>
          <w:sz w:val="22"/>
          <w:szCs w:val="22"/>
        </w:rPr>
        <w:t xml:space="preserve"> “</w:t>
      </w:r>
      <w:r w:rsidRPr="00843C39">
        <w:rPr>
          <w:rFonts w:ascii="Verdana" w:hAnsi="Verdana"/>
          <w:b/>
          <w:sz w:val="22"/>
          <w:szCs w:val="22"/>
        </w:rPr>
        <w:t>El fondo de ojo en la práctica de la Medicina Interna.</w:t>
      </w:r>
      <w:r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</w:p>
    <w:p w:rsidR="00AB701B" w:rsidRDefault="00AB701B" w:rsidP="00AB701B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Coordinador: Dr. Ramón Soto Sánchez</w:t>
      </w:r>
    </w:p>
    <w:p w:rsidR="002069F0" w:rsidRDefault="00AB701B" w:rsidP="00AB701B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Expositor: </w:t>
      </w:r>
      <w:r w:rsidR="002069F0">
        <w:rPr>
          <w:rFonts w:ascii="Verdana" w:hAnsi="Verdana"/>
          <w:sz w:val="22"/>
          <w:szCs w:val="22"/>
        </w:rPr>
        <w:t xml:space="preserve">Dr. </w:t>
      </w:r>
      <w:r w:rsidR="002069F0" w:rsidRPr="00B802D6">
        <w:rPr>
          <w:rFonts w:ascii="Verdana" w:hAnsi="Verdana"/>
          <w:sz w:val="22"/>
          <w:szCs w:val="22"/>
        </w:rPr>
        <w:t>Rafael Muci Mendoza</w:t>
      </w:r>
      <w:r w:rsidR="002069F0">
        <w:rPr>
          <w:rFonts w:ascii="Verdana" w:hAnsi="Verdana"/>
          <w:sz w:val="22"/>
          <w:szCs w:val="22"/>
        </w:rPr>
        <w:t>.</w:t>
      </w:r>
    </w:p>
    <w:p w:rsidR="002069F0" w:rsidRPr="00843C39" w:rsidRDefault="002069F0" w:rsidP="00AB701B">
      <w:pPr>
        <w:pStyle w:val="Prrafodelista"/>
        <w:spacing w:after="160"/>
        <w:contextualSpacing w:val="0"/>
        <w:jc w:val="both"/>
        <w:rPr>
          <w:rFonts w:ascii="Verdana" w:hAnsi="Verdana"/>
          <w:b/>
          <w:sz w:val="22"/>
          <w:szCs w:val="22"/>
        </w:rPr>
      </w:pPr>
      <w:r w:rsidRPr="00843C39">
        <w:rPr>
          <w:rFonts w:ascii="Verdana" w:hAnsi="Verdana"/>
          <w:sz w:val="22"/>
          <w:szCs w:val="22"/>
          <w:u w:val="single"/>
        </w:rPr>
        <w:t>Mesa Redonda 2:</w:t>
      </w:r>
      <w:r>
        <w:rPr>
          <w:rFonts w:ascii="Verdana" w:hAnsi="Verdana"/>
          <w:sz w:val="22"/>
          <w:szCs w:val="22"/>
        </w:rPr>
        <w:t xml:space="preserve"> </w:t>
      </w:r>
      <w:r w:rsidRPr="00843C39">
        <w:rPr>
          <w:rFonts w:ascii="Verdana" w:hAnsi="Verdana"/>
          <w:b/>
          <w:sz w:val="22"/>
          <w:szCs w:val="22"/>
        </w:rPr>
        <w:t>“La enfermedad como experiencia”:</w:t>
      </w:r>
    </w:p>
    <w:p w:rsidR="002069F0" w:rsidRDefault="002069F0" w:rsidP="002069F0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Coordinador: Dr. Ramón Soto Sánchez</w:t>
      </w:r>
    </w:p>
    <w:p w:rsidR="002069F0" w:rsidRDefault="002069F0" w:rsidP="002069F0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Expositores: Dres. Otto Lima Gómez y Carlos Rasquin.</w:t>
      </w:r>
    </w:p>
    <w:p w:rsidR="002069F0" w:rsidRDefault="002069F0" w:rsidP="00AB701B">
      <w:pPr>
        <w:pStyle w:val="Prrafodelista"/>
        <w:spacing w:after="160"/>
        <w:jc w:val="both"/>
        <w:rPr>
          <w:rFonts w:ascii="Verdana" w:hAnsi="Verdana"/>
          <w:sz w:val="22"/>
          <w:szCs w:val="22"/>
          <w:u w:val="single"/>
        </w:rPr>
      </w:pPr>
      <w:r w:rsidRPr="009E7B69">
        <w:rPr>
          <w:rFonts w:ascii="Verdana" w:hAnsi="Verdana"/>
          <w:sz w:val="22"/>
          <w:szCs w:val="22"/>
          <w:u w:val="single"/>
        </w:rPr>
        <w:t>Almuerzo.</w:t>
      </w:r>
    </w:p>
    <w:p w:rsidR="002069F0" w:rsidRPr="009E7B69" w:rsidRDefault="002069F0" w:rsidP="002069F0">
      <w:pPr>
        <w:pStyle w:val="Prrafodelista"/>
        <w:spacing w:after="160"/>
        <w:jc w:val="both"/>
        <w:rPr>
          <w:rFonts w:ascii="Verdana" w:hAnsi="Verdana"/>
          <w:sz w:val="22"/>
          <w:szCs w:val="22"/>
          <w:u w:val="single"/>
        </w:rPr>
      </w:pPr>
    </w:p>
    <w:p w:rsidR="002069F0" w:rsidRPr="00843C39" w:rsidRDefault="002069F0" w:rsidP="00AB701B">
      <w:pPr>
        <w:pStyle w:val="Prrafodelista"/>
        <w:spacing w:after="160"/>
        <w:contextualSpacing w:val="0"/>
        <w:jc w:val="both"/>
        <w:rPr>
          <w:rFonts w:ascii="Verdana" w:hAnsi="Verdana"/>
          <w:sz w:val="22"/>
          <w:szCs w:val="22"/>
        </w:rPr>
      </w:pPr>
      <w:r w:rsidRPr="00843C39">
        <w:rPr>
          <w:rFonts w:ascii="Verdana" w:hAnsi="Verdana"/>
          <w:sz w:val="22"/>
          <w:szCs w:val="22"/>
          <w:u w:val="single"/>
        </w:rPr>
        <w:t>Mesa Redonda 3:</w:t>
      </w:r>
      <w:r>
        <w:rPr>
          <w:rFonts w:ascii="Verdana" w:hAnsi="Verdana"/>
          <w:sz w:val="22"/>
          <w:szCs w:val="22"/>
        </w:rPr>
        <w:t xml:space="preserve"> </w:t>
      </w:r>
      <w:r w:rsidRPr="00843C39">
        <w:rPr>
          <w:rFonts w:ascii="Verdana" w:hAnsi="Verdana"/>
          <w:b/>
          <w:sz w:val="22"/>
          <w:szCs w:val="22"/>
        </w:rPr>
        <w:t xml:space="preserve">“Control de la DM </w:t>
      </w:r>
      <w:r>
        <w:rPr>
          <w:rFonts w:ascii="Verdana" w:hAnsi="Verdana"/>
          <w:b/>
          <w:sz w:val="22"/>
          <w:szCs w:val="22"/>
        </w:rPr>
        <w:t>II en la Venezuela Actual”</w:t>
      </w:r>
    </w:p>
    <w:p w:rsidR="002069F0" w:rsidRPr="00843C39" w:rsidRDefault="002069F0" w:rsidP="00AB701B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  <w:r w:rsidRPr="00AB701B">
        <w:rPr>
          <w:rFonts w:ascii="Verdana" w:hAnsi="Verdana"/>
          <w:sz w:val="22"/>
          <w:szCs w:val="22"/>
        </w:rPr>
        <w:t>Coordinador:</w:t>
      </w:r>
      <w:r>
        <w:rPr>
          <w:rFonts w:ascii="Verdana" w:hAnsi="Verdana"/>
          <w:sz w:val="22"/>
          <w:szCs w:val="22"/>
        </w:rPr>
        <w:t xml:space="preserve"> Dr. Luis Gaslonde.</w:t>
      </w:r>
    </w:p>
    <w:p w:rsidR="002069F0" w:rsidRPr="00843C39" w:rsidRDefault="002069F0" w:rsidP="002069F0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Expositores: Paul Haieck, Tulio López, Carlos Carrera, Irene Stulin de Toledo y Nancy Salaverria. </w:t>
      </w:r>
    </w:p>
    <w:p w:rsidR="002069F0" w:rsidRDefault="002069F0" w:rsidP="00AB701B">
      <w:pPr>
        <w:pStyle w:val="Prrafodelista"/>
        <w:spacing w:after="160"/>
        <w:contextualSpacing w:val="0"/>
        <w:jc w:val="both"/>
        <w:rPr>
          <w:rFonts w:ascii="Verdana" w:hAnsi="Verdana"/>
          <w:sz w:val="22"/>
          <w:szCs w:val="22"/>
        </w:rPr>
      </w:pPr>
      <w:r w:rsidRPr="00DE49AC">
        <w:rPr>
          <w:rFonts w:ascii="Verdana" w:hAnsi="Verdana"/>
          <w:sz w:val="22"/>
          <w:szCs w:val="22"/>
          <w:u w:val="single"/>
        </w:rPr>
        <w:t>Mesa Redonda 4:</w:t>
      </w:r>
      <w:r w:rsidRPr="0010554B">
        <w:rPr>
          <w:rFonts w:ascii="Verdana" w:hAnsi="Verdana"/>
          <w:sz w:val="22"/>
          <w:szCs w:val="22"/>
        </w:rPr>
        <w:t xml:space="preserve"> </w:t>
      </w:r>
      <w:r w:rsidRPr="00843C39">
        <w:rPr>
          <w:rFonts w:ascii="Verdana" w:hAnsi="Verdana"/>
          <w:b/>
          <w:sz w:val="22"/>
          <w:szCs w:val="22"/>
        </w:rPr>
        <w:t>“Hepatitis”</w:t>
      </w:r>
    </w:p>
    <w:p w:rsidR="00AB701B" w:rsidRDefault="002069F0" w:rsidP="002069F0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Coordinador: Dr. Guillermo Veitía. </w:t>
      </w:r>
    </w:p>
    <w:p w:rsidR="002069F0" w:rsidRDefault="002069F0" w:rsidP="002069F0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Expositores: Dr. Garazzini, Beatriz Pernalete, Roberto León, Rosalía Perazo y Amador Guzmán.</w:t>
      </w:r>
    </w:p>
    <w:p w:rsidR="002069F0" w:rsidRPr="009E7B69" w:rsidRDefault="002069F0" w:rsidP="00AB701B">
      <w:pPr>
        <w:pStyle w:val="Prrafodelista"/>
        <w:spacing w:after="160"/>
        <w:jc w:val="both"/>
        <w:rPr>
          <w:rFonts w:ascii="Verdana" w:hAnsi="Verdana"/>
          <w:sz w:val="22"/>
          <w:szCs w:val="22"/>
          <w:u w:val="single"/>
        </w:rPr>
      </w:pPr>
      <w:r w:rsidRPr="009E7B69">
        <w:rPr>
          <w:rFonts w:ascii="Verdana" w:hAnsi="Verdana"/>
          <w:sz w:val="22"/>
          <w:szCs w:val="22"/>
          <w:u w:val="single"/>
        </w:rPr>
        <w:t>Clausura.</w:t>
      </w:r>
    </w:p>
    <w:p w:rsidR="002069F0" w:rsidRDefault="002069F0" w:rsidP="002069F0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</w:p>
    <w:p w:rsidR="00AB701B" w:rsidRDefault="00AB701B">
      <w:pPr>
        <w:spacing w:after="160" w:line="259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2069F0" w:rsidRDefault="002069F0" w:rsidP="002069F0">
      <w:pPr>
        <w:pStyle w:val="Prrafodelista"/>
        <w:spacing w:after="160"/>
        <w:ind w:left="1440"/>
        <w:contextualSpacing w:val="0"/>
        <w:jc w:val="center"/>
        <w:rPr>
          <w:rFonts w:ascii="Verdana" w:hAnsi="Verdana"/>
          <w:b/>
          <w:sz w:val="22"/>
          <w:szCs w:val="22"/>
        </w:rPr>
      </w:pPr>
      <w:r w:rsidRPr="00B17C3D">
        <w:rPr>
          <w:rFonts w:ascii="Verdana" w:hAnsi="Verdana"/>
          <w:b/>
          <w:sz w:val="22"/>
          <w:szCs w:val="22"/>
        </w:rPr>
        <w:lastRenderedPageBreak/>
        <w:t>Jueves 16 de mayo</w:t>
      </w:r>
    </w:p>
    <w:p w:rsidR="002069F0" w:rsidRPr="00B17C3D" w:rsidRDefault="002069F0" w:rsidP="002069F0">
      <w:pPr>
        <w:pStyle w:val="Prrafodelista"/>
        <w:spacing w:after="160"/>
        <w:ind w:left="1440"/>
        <w:contextualSpacing w:val="0"/>
        <w:jc w:val="center"/>
        <w:rPr>
          <w:rFonts w:ascii="Verdana" w:hAnsi="Verdana"/>
          <w:b/>
          <w:sz w:val="22"/>
          <w:szCs w:val="22"/>
        </w:rPr>
      </w:pPr>
    </w:p>
    <w:p w:rsidR="002069F0" w:rsidRDefault="002069F0" w:rsidP="00AB701B">
      <w:pPr>
        <w:pStyle w:val="Prrafodelista"/>
        <w:spacing w:after="160"/>
        <w:contextualSpacing w:val="0"/>
        <w:jc w:val="both"/>
        <w:rPr>
          <w:rFonts w:ascii="Verdana" w:hAnsi="Verdana"/>
          <w:sz w:val="22"/>
          <w:szCs w:val="22"/>
        </w:rPr>
      </w:pPr>
      <w:r w:rsidRPr="00B17C3D">
        <w:rPr>
          <w:rFonts w:ascii="Verdana" w:hAnsi="Verdana"/>
          <w:sz w:val="22"/>
          <w:szCs w:val="22"/>
          <w:u w:val="single"/>
        </w:rPr>
        <w:t>Simposio conjunto:</w:t>
      </w:r>
      <w:r>
        <w:rPr>
          <w:rFonts w:ascii="Verdana" w:hAnsi="Verdana"/>
          <w:sz w:val="22"/>
          <w:szCs w:val="22"/>
        </w:rPr>
        <w:t xml:space="preserve">  SVMI – Capítulo Venezuela del ACP</w:t>
      </w:r>
    </w:p>
    <w:p w:rsidR="002069F0" w:rsidRDefault="002069F0" w:rsidP="002069F0">
      <w:pPr>
        <w:pStyle w:val="Prrafodelista"/>
        <w:spacing w:after="160"/>
        <w:contextualSpacing w:val="0"/>
        <w:jc w:val="both"/>
        <w:rPr>
          <w:rFonts w:ascii="Verdana" w:hAnsi="Verdana"/>
          <w:b/>
          <w:sz w:val="22"/>
          <w:szCs w:val="22"/>
        </w:rPr>
      </w:pPr>
      <w:r w:rsidRPr="00B17C3D">
        <w:rPr>
          <w:rFonts w:ascii="Verdana" w:hAnsi="Verdana"/>
          <w:b/>
          <w:sz w:val="22"/>
          <w:szCs w:val="22"/>
        </w:rPr>
        <w:t>“Decisiones al final de la vida”</w:t>
      </w:r>
    </w:p>
    <w:p w:rsidR="002069F0" w:rsidRDefault="002069F0" w:rsidP="002069F0">
      <w:pPr>
        <w:pStyle w:val="Prrafodelista"/>
        <w:spacing w:after="16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Coordinador: Dr. Claudio Urosa.</w:t>
      </w:r>
    </w:p>
    <w:p w:rsidR="002069F0" w:rsidRPr="00B17C3D" w:rsidRDefault="002069F0" w:rsidP="002069F0">
      <w:pPr>
        <w:pStyle w:val="Prrafodelista"/>
        <w:spacing w:after="160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Expositores: Dra. Jeannette Reyes, Dr. Tulio Wladimir, Dr. Pedro Lizarraga.</w:t>
      </w:r>
      <w:bookmarkStart w:id="0" w:name="_GoBack"/>
      <w:bookmarkEnd w:id="0"/>
    </w:p>
    <w:p w:rsidR="002069F0" w:rsidRPr="0019574B" w:rsidRDefault="002069F0" w:rsidP="002069F0">
      <w:pPr>
        <w:pStyle w:val="Prrafodelista"/>
        <w:spacing w:after="160"/>
        <w:ind w:left="1440"/>
        <w:contextualSpacing w:val="0"/>
        <w:jc w:val="both"/>
        <w:rPr>
          <w:rFonts w:ascii="Verdana" w:hAnsi="Verdana"/>
          <w:sz w:val="22"/>
          <w:szCs w:val="22"/>
        </w:rPr>
      </w:pPr>
    </w:p>
    <w:p w:rsidR="00EC76E3" w:rsidRPr="0036730A" w:rsidRDefault="00EC76E3">
      <w:pPr>
        <w:rPr>
          <w:rFonts w:ascii="Verdana" w:hAnsi="Verdana"/>
          <w:sz w:val="22"/>
          <w:szCs w:val="22"/>
        </w:rPr>
      </w:pPr>
    </w:p>
    <w:sectPr w:rsidR="00EC76E3" w:rsidRPr="0036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18" w:rsidRDefault="00DD0718" w:rsidP="002069F0">
      <w:r>
        <w:separator/>
      </w:r>
    </w:p>
  </w:endnote>
  <w:endnote w:type="continuationSeparator" w:id="0">
    <w:p w:rsidR="00DD0718" w:rsidRDefault="00DD0718" w:rsidP="0020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F0" w:rsidRDefault="002069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F0" w:rsidRDefault="002069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F0" w:rsidRDefault="002069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18" w:rsidRDefault="00DD0718" w:rsidP="002069F0">
      <w:r>
        <w:separator/>
      </w:r>
    </w:p>
  </w:footnote>
  <w:footnote w:type="continuationSeparator" w:id="0">
    <w:p w:rsidR="00DD0718" w:rsidRDefault="00DD0718" w:rsidP="0020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F0" w:rsidRDefault="002069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6"/>
      <w:gridCol w:w="2947"/>
      <w:gridCol w:w="2945"/>
    </w:tblGrid>
    <w:tr w:rsidR="002069F0">
      <w:trPr>
        <w:trHeight w:val="720"/>
      </w:trPr>
      <w:tc>
        <w:tcPr>
          <w:tcW w:w="1667" w:type="pct"/>
        </w:tcPr>
        <w:p w:rsidR="002069F0" w:rsidRDefault="002069F0">
          <w:pPr>
            <w:pStyle w:val="Encabezado"/>
            <w:rPr>
              <w:color w:val="5B9BD5" w:themeColor="accent1"/>
            </w:rPr>
          </w:pPr>
        </w:p>
      </w:tc>
      <w:tc>
        <w:tcPr>
          <w:tcW w:w="1667" w:type="pct"/>
        </w:tcPr>
        <w:p w:rsidR="002069F0" w:rsidRDefault="002069F0">
          <w:pPr>
            <w:pStyle w:val="Encabezado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069F0" w:rsidRDefault="002069F0">
          <w:pPr>
            <w:pStyle w:val="Encabezado"/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36730A" w:rsidRPr="0036730A">
            <w:rPr>
              <w:noProof/>
              <w:color w:val="5B9BD5" w:themeColor="accent1"/>
              <w:lang w:val="es-ES"/>
            </w:rPr>
            <w:t>1</w:t>
          </w:r>
          <w:r>
            <w:rPr>
              <w:color w:val="5B9BD5" w:themeColor="accent1"/>
            </w:rPr>
            <w:fldChar w:fldCharType="end"/>
          </w:r>
        </w:p>
      </w:tc>
    </w:tr>
  </w:tbl>
  <w:p w:rsidR="002069F0" w:rsidRDefault="002069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F0" w:rsidRDefault="002069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BFD"/>
    <w:multiLevelType w:val="hybridMultilevel"/>
    <w:tmpl w:val="402AE2C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7578E"/>
    <w:multiLevelType w:val="hybridMultilevel"/>
    <w:tmpl w:val="D1ECE9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F0"/>
    <w:rsid w:val="002000D5"/>
    <w:rsid w:val="002069F0"/>
    <w:rsid w:val="0036730A"/>
    <w:rsid w:val="007A5CC4"/>
    <w:rsid w:val="00AB701B"/>
    <w:rsid w:val="00DD0718"/>
    <w:rsid w:val="00E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21D37"/>
  <w15:chartTrackingRefBased/>
  <w15:docId w15:val="{B02CC577-EA7E-44E5-A8A4-CE8CE31F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9F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9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6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9F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069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9F0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Trocolli</dc:creator>
  <cp:keywords/>
  <dc:description/>
  <cp:lastModifiedBy>Usuario de Microsoft Office</cp:lastModifiedBy>
  <cp:revision>2</cp:revision>
  <dcterms:created xsi:type="dcterms:W3CDTF">2019-01-31T12:55:00Z</dcterms:created>
  <dcterms:modified xsi:type="dcterms:W3CDTF">2019-01-31T12:55:00Z</dcterms:modified>
</cp:coreProperties>
</file>