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A2" w:rsidRPr="000F3A89" w:rsidRDefault="0077292A" w:rsidP="000F3A89">
      <w:pPr>
        <w:jc w:val="center"/>
        <w:rPr>
          <w:b/>
          <w:sz w:val="28"/>
          <w:szCs w:val="28"/>
        </w:rPr>
      </w:pPr>
      <w:r w:rsidRPr="00644752">
        <w:rPr>
          <w:b/>
          <w:sz w:val="28"/>
          <w:szCs w:val="28"/>
        </w:rPr>
        <w:t>Model Care Coordination Agreement</w:t>
      </w:r>
      <w:r>
        <w:rPr>
          <w:b/>
          <w:sz w:val="28"/>
          <w:szCs w:val="28"/>
        </w:rPr>
        <w:t xml:space="preserve"> </w:t>
      </w:r>
      <w:r w:rsidR="00647BDF" w:rsidRPr="00644752">
        <w:rPr>
          <w:b/>
          <w:sz w:val="28"/>
          <w:szCs w:val="28"/>
        </w:rPr>
        <w:t>Outpati</w:t>
      </w:r>
      <w:r>
        <w:rPr>
          <w:b/>
          <w:sz w:val="28"/>
          <w:szCs w:val="28"/>
        </w:rPr>
        <w:t>ent Primary Care-Specialty Care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7292A" w:rsidRPr="00647BDF" w:rsidTr="00936F54">
        <w:tc>
          <w:tcPr>
            <w:tcW w:w="2500" w:type="pct"/>
          </w:tcPr>
          <w:p w:rsidR="0077292A" w:rsidRDefault="0077292A" w:rsidP="0077292A">
            <w:pPr>
              <w:jc w:val="center"/>
              <w:rPr>
                <w:b/>
                <w:sz w:val="28"/>
                <w:szCs w:val="28"/>
              </w:rPr>
            </w:pPr>
            <w:r w:rsidRPr="0077292A">
              <w:rPr>
                <w:b/>
                <w:sz w:val="28"/>
                <w:szCs w:val="28"/>
              </w:rPr>
              <w:t>Primary Care Practice</w:t>
            </w:r>
          </w:p>
          <w:p w:rsidR="0077292A" w:rsidRPr="0077292A" w:rsidRDefault="0077292A" w:rsidP="0077292A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The PCP agrees to:</w:t>
            </w:r>
            <w:r w:rsidRPr="0077292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</w:tcPr>
          <w:p w:rsidR="0077292A" w:rsidRPr="0077292A" w:rsidRDefault="0077292A" w:rsidP="0077292A">
            <w:pPr>
              <w:jc w:val="center"/>
              <w:rPr>
                <w:b/>
                <w:sz w:val="28"/>
                <w:szCs w:val="28"/>
              </w:rPr>
            </w:pPr>
            <w:r w:rsidRPr="0077292A">
              <w:rPr>
                <w:b/>
                <w:sz w:val="28"/>
                <w:szCs w:val="28"/>
              </w:rPr>
              <w:t>Sub/</w:t>
            </w:r>
            <w:r w:rsidR="00600166" w:rsidRPr="0077292A">
              <w:rPr>
                <w:b/>
                <w:sz w:val="28"/>
                <w:szCs w:val="28"/>
              </w:rPr>
              <w:t>Specialty</w:t>
            </w:r>
            <w:r w:rsidRPr="0077292A">
              <w:rPr>
                <w:b/>
                <w:sz w:val="28"/>
                <w:szCs w:val="28"/>
              </w:rPr>
              <w:t xml:space="preserve"> Neighbor</w:t>
            </w:r>
          </w:p>
          <w:p w:rsidR="0077292A" w:rsidRPr="00404212" w:rsidRDefault="0077292A" w:rsidP="0025246E">
            <w:pPr>
              <w:spacing w:after="240"/>
            </w:pPr>
            <w:r w:rsidRPr="0077292A">
              <w:rPr>
                <w:b/>
                <w:sz w:val="24"/>
                <w:szCs w:val="24"/>
              </w:rPr>
              <w:t>The HCT agrees to:</w:t>
            </w:r>
          </w:p>
        </w:tc>
      </w:tr>
      <w:tr w:rsidR="00647BDF" w:rsidRPr="00647BDF" w:rsidTr="00936F54">
        <w:tc>
          <w:tcPr>
            <w:tcW w:w="2500" w:type="pct"/>
          </w:tcPr>
          <w:p w:rsidR="00647BDF" w:rsidRPr="0019244B" w:rsidRDefault="00647BDF" w:rsidP="009D0352">
            <w:pPr>
              <w:pStyle w:val="ListParagraph"/>
              <w:numPr>
                <w:ilvl w:val="0"/>
                <w:numId w:val="2"/>
              </w:numPr>
              <w:spacing w:before="240" w:after="120"/>
              <w:contextualSpacing w:val="0"/>
              <w:rPr>
                <w:b/>
                <w:sz w:val="24"/>
                <w:szCs w:val="24"/>
              </w:rPr>
            </w:pPr>
            <w:r w:rsidRPr="0019244B">
              <w:rPr>
                <w:b/>
                <w:sz w:val="24"/>
                <w:szCs w:val="24"/>
              </w:rPr>
              <w:t>Prepare Patient</w:t>
            </w:r>
          </w:p>
          <w:p w:rsidR="00647BDF" w:rsidRDefault="00647BDF" w:rsidP="009D0352">
            <w:pPr>
              <w:pStyle w:val="ListParagraph"/>
              <w:numPr>
                <w:ilvl w:val="1"/>
                <w:numId w:val="2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referral guidelines where available</w:t>
            </w:r>
          </w:p>
          <w:p w:rsidR="00647BDF" w:rsidRDefault="00647BDF" w:rsidP="009D0352">
            <w:pPr>
              <w:pStyle w:val="ListParagraph"/>
              <w:numPr>
                <w:ilvl w:val="1"/>
                <w:numId w:val="2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Patient/family made aware of and in agreement with reason for referral, type of referral, and selection of subspecialist/specialist</w:t>
            </w:r>
          </w:p>
          <w:p w:rsidR="00647BDF" w:rsidRDefault="00647BDF" w:rsidP="009D0352">
            <w:pPr>
              <w:pStyle w:val="ListParagraph"/>
              <w:numPr>
                <w:ilvl w:val="1"/>
                <w:numId w:val="2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 w:rsidRPr="00647BDF">
              <w:rPr>
                <w:sz w:val="24"/>
                <w:szCs w:val="24"/>
              </w:rPr>
              <w:t>Patient provided with expectations for events and outcomes of referral</w:t>
            </w:r>
          </w:p>
          <w:p w:rsidR="00647BDF" w:rsidRPr="00647BDF" w:rsidRDefault="00647BDF" w:rsidP="009D0352">
            <w:pPr>
              <w:pStyle w:val="ListParagraph"/>
              <w:numPr>
                <w:ilvl w:val="0"/>
                <w:numId w:val="2"/>
              </w:numPr>
              <w:spacing w:before="240" w:after="240"/>
              <w:contextualSpacing w:val="0"/>
              <w:rPr>
                <w:sz w:val="24"/>
                <w:szCs w:val="24"/>
              </w:rPr>
            </w:pPr>
            <w:r w:rsidRPr="0019244B">
              <w:rPr>
                <w:b/>
                <w:sz w:val="24"/>
                <w:szCs w:val="24"/>
              </w:rPr>
              <w:t>Provide appropriate and adequate information</w:t>
            </w:r>
            <w:r w:rsidRPr="00647BDF">
              <w:rPr>
                <w:sz w:val="24"/>
                <w:szCs w:val="24"/>
              </w:rPr>
              <w:t xml:space="preserve"> </w:t>
            </w:r>
            <w:r w:rsidRPr="00E14B93">
              <w:rPr>
                <w:i/>
                <w:sz w:val="24"/>
                <w:szCs w:val="24"/>
              </w:rPr>
              <w:t>(Optimally adopt mutually agreed upon referral form with neighbor*)</w:t>
            </w:r>
          </w:p>
          <w:p w:rsidR="00647BDF" w:rsidRPr="00647BDF" w:rsidRDefault="00647BDF" w:rsidP="009D0352">
            <w:pPr>
              <w:pStyle w:val="ListParagraph"/>
              <w:numPr>
                <w:ilvl w:val="1"/>
                <w:numId w:val="2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 w:rsidRPr="00647BDF">
              <w:rPr>
                <w:sz w:val="24"/>
                <w:szCs w:val="24"/>
              </w:rPr>
              <w:t>Demographic and insurance information</w:t>
            </w:r>
          </w:p>
          <w:p w:rsidR="00647BDF" w:rsidRPr="00647BDF" w:rsidRDefault="00647BDF" w:rsidP="009D0352">
            <w:pPr>
              <w:pStyle w:val="ListParagraph"/>
              <w:numPr>
                <w:ilvl w:val="1"/>
                <w:numId w:val="2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 w:rsidRPr="00647BDF">
              <w:rPr>
                <w:sz w:val="24"/>
                <w:szCs w:val="24"/>
              </w:rPr>
              <w:t>Reason for referral, details</w:t>
            </w:r>
          </w:p>
          <w:p w:rsidR="00647BDF" w:rsidRPr="00647BDF" w:rsidRDefault="00647BDF" w:rsidP="009D0352">
            <w:pPr>
              <w:pStyle w:val="ListParagraph"/>
              <w:numPr>
                <w:ilvl w:val="1"/>
                <w:numId w:val="2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 w:rsidRPr="00647BDF">
              <w:rPr>
                <w:sz w:val="24"/>
                <w:szCs w:val="24"/>
              </w:rPr>
              <w:t>Core medical data on patient</w:t>
            </w:r>
          </w:p>
          <w:p w:rsidR="00647BDF" w:rsidRPr="00647BDF" w:rsidRDefault="00647BDF" w:rsidP="009D0352">
            <w:pPr>
              <w:pStyle w:val="ListParagraph"/>
              <w:numPr>
                <w:ilvl w:val="1"/>
                <w:numId w:val="2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 w:rsidRPr="00647BDF">
              <w:rPr>
                <w:sz w:val="24"/>
                <w:szCs w:val="24"/>
              </w:rPr>
              <w:t>Clinical data pertinent to reason for referral</w:t>
            </w:r>
          </w:p>
          <w:p w:rsidR="00647BDF" w:rsidRPr="00647BDF" w:rsidRDefault="00647BDF" w:rsidP="009D0352">
            <w:pPr>
              <w:pStyle w:val="ListParagraph"/>
              <w:numPr>
                <w:ilvl w:val="1"/>
                <w:numId w:val="2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 w:rsidRPr="00647BDF">
              <w:rPr>
                <w:sz w:val="24"/>
                <w:szCs w:val="24"/>
              </w:rPr>
              <w:t>Any special needs of patient</w:t>
            </w:r>
          </w:p>
          <w:p w:rsidR="00647BDF" w:rsidRPr="0019244B" w:rsidRDefault="00647BDF" w:rsidP="009D0352">
            <w:pPr>
              <w:pStyle w:val="ListParagraph"/>
              <w:numPr>
                <w:ilvl w:val="0"/>
                <w:numId w:val="2"/>
              </w:numPr>
              <w:spacing w:before="240" w:after="240"/>
              <w:contextualSpacing w:val="0"/>
              <w:rPr>
                <w:b/>
                <w:sz w:val="24"/>
                <w:szCs w:val="24"/>
              </w:rPr>
            </w:pPr>
            <w:r w:rsidRPr="0019244B">
              <w:rPr>
                <w:b/>
                <w:sz w:val="24"/>
                <w:szCs w:val="24"/>
              </w:rPr>
              <w:t>Indicate type of referral requested</w:t>
            </w:r>
          </w:p>
          <w:p w:rsidR="00647BDF" w:rsidRPr="00647BDF" w:rsidRDefault="00647BDF" w:rsidP="009D0352">
            <w:pPr>
              <w:pStyle w:val="ListParagraph"/>
              <w:numPr>
                <w:ilvl w:val="1"/>
                <w:numId w:val="2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 w:rsidRPr="00647BDF">
              <w:rPr>
                <w:sz w:val="24"/>
                <w:szCs w:val="24"/>
              </w:rPr>
              <w:t>Pre-visit preparation/assistance</w:t>
            </w:r>
          </w:p>
          <w:p w:rsidR="00647BDF" w:rsidRPr="00647BDF" w:rsidRDefault="00647BDF" w:rsidP="009D0352">
            <w:pPr>
              <w:pStyle w:val="ListParagraph"/>
              <w:numPr>
                <w:ilvl w:val="1"/>
                <w:numId w:val="2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 w:rsidRPr="00647BDF">
              <w:rPr>
                <w:sz w:val="24"/>
                <w:szCs w:val="24"/>
              </w:rPr>
              <w:t>Consultation (evaluate and advise)</w:t>
            </w:r>
          </w:p>
          <w:p w:rsidR="00647BDF" w:rsidRPr="00647BDF" w:rsidRDefault="00647BDF" w:rsidP="009D0352">
            <w:pPr>
              <w:pStyle w:val="ListParagraph"/>
              <w:numPr>
                <w:ilvl w:val="1"/>
                <w:numId w:val="2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 w:rsidRPr="00647BDF">
              <w:rPr>
                <w:sz w:val="24"/>
                <w:szCs w:val="24"/>
              </w:rPr>
              <w:t>Procedure</w:t>
            </w:r>
          </w:p>
          <w:p w:rsidR="00647BDF" w:rsidRPr="00647BDF" w:rsidRDefault="00647BDF" w:rsidP="009D0352">
            <w:pPr>
              <w:pStyle w:val="ListParagraph"/>
              <w:numPr>
                <w:ilvl w:val="1"/>
                <w:numId w:val="2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 w:rsidRPr="00647BDF">
              <w:rPr>
                <w:sz w:val="24"/>
                <w:szCs w:val="24"/>
              </w:rPr>
              <w:t>Co-management with shared care</w:t>
            </w:r>
          </w:p>
          <w:p w:rsidR="00647BDF" w:rsidRPr="00647BDF" w:rsidRDefault="00647BDF" w:rsidP="009D0352">
            <w:pPr>
              <w:pStyle w:val="ListParagraph"/>
              <w:numPr>
                <w:ilvl w:val="1"/>
                <w:numId w:val="2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 w:rsidRPr="00647BDF">
              <w:rPr>
                <w:sz w:val="24"/>
                <w:szCs w:val="24"/>
              </w:rPr>
              <w:t>Co-management with principal care</w:t>
            </w:r>
          </w:p>
          <w:p w:rsidR="00647BDF" w:rsidRPr="00647BDF" w:rsidRDefault="00647BDF" w:rsidP="009D0352">
            <w:pPr>
              <w:pStyle w:val="ListParagraph"/>
              <w:numPr>
                <w:ilvl w:val="1"/>
                <w:numId w:val="2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 w:rsidRPr="00647BDF">
              <w:rPr>
                <w:sz w:val="24"/>
                <w:szCs w:val="24"/>
              </w:rPr>
              <w:t>Full responsibility for all patient care</w:t>
            </w:r>
          </w:p>
          <w:p w:rsidR="0019244B" w:rsidRPr="001E152F" w:rsidRDefault="0019244B" w:rsidP="009D0352">
            <w:pPr>
              <w:pStyle w:val="ListParagraph"/>
              <w:numPr>
                <w:ilvl w:val="0"/>
                <w:numId w:val="2"/>
              </w:numPr>
              <w:spacing w:before="240" w:after="240"/>
              <w:contextualSpacing w:val="0"/>
              <w:rPr>
                <w:b/>
                <w:sz w:val="24"/>
                <w:szCs w:val="24"/>
              </w:rPr>
            </w:pPr>
            <w:r w:rsidRPr="001E152F">
              <w:rPr>
                <w:b/>
                <w:sz w:val="24"/>
                <w:szCs w:val="24"/>
              </w:rPr>
              <w:lastRenderedPageBreak/>
              <w:t>Indication of urgency</w:t>
            </w:r>
          </w:p>
          <w:p w:rsidR="0019244B" w:rsidRPr="00396199" w:rsidRDefault="00396199" w:rsidP="009D0352">
            <w:pPr>
              <w:pStyle w:val="ListParagraph"/>
              <w:numPr>
                <w:ilvl w:val="1"/>
                <w:numId w:val="2"/>
              </w:numPr>
              <w:spacing w:before="240" w:after="240"/>
              <w:contextualSpacing w:val="0"/>
              <w:rPr>
                <w:sz w:val="24"/>
                <w:szCs w:val="24"/>
              </w:rPr>
            </w:pPr>
            <w:r w:rsidRPr="00396199">
              <w:rPr>
                <w:sz w:val="24"/>
                <w:szCs w:val="24"/>
              </w:rPr>
              <w:t>Make direct cont</w:t>
            </w:r>
            <w:r w:rsidR="0019244B" w:rsidRPr="00396199">
              <w:rPr>
                <w:sz w:val="24"/>
                <w:szCs w:val="24"/>
              </w:rPr>
              <w:t xml:space="preserve">act with subspecialist/specialist </w:t>
            </w:r>
            <w:r w:rsidRPr="00396199">
              <w:rPr>
                <w:sz w:val="24"/>
                <w:szCs w:val="24"/>
              </w:rPr>
              <w:t>for all urgent cases</w:t>
            </w:r>
          </w:p>
          <w:p w:rsidR="0019244B" w:rsidRPr="001E152F" w:rsidRDefault="0019244B" w:rsidP="009D0352">
            <w:pPr>
              <w:pStyle w:val="ListParagraph"/>
              <w:numPr>
                <w:ilvl w:val="0"/>
                <w:numId w:val="2"/>
              </w:numPr>
              <w:spacing w:before="240" w:after="240"/>
              <w:contextualSpacing w:val="0"/>
              <w:rPr>
                <w:b/>
                <w:sz w:val="24"/>
                <w:szCs w:val="24"/>
              </w:rPr>
            </w:pPr>
            <w:r w:rsidRPr="001E152F">
              <w:rPr>
                <w:b/>
                <w:sz w:val="24"/>
                <w:szCs w:val="24"/>
              </w:rPr>
              <w:t>Provide subspecialty/specialty practice with number for direct contact for additional information or urgent matters</w:t>
            </w:r>
          </w:p>
          <w:p w:rsidR="0019244B" w:rsidRDefault="0019244B" w:rsidP="009D0352">
            <w:pPr>
              <w:pStyle w:val="ListParagraph"/>
              <w:numPr>
                <w:ilvl w:val="1"/>
                <w:numId w:val="2"/>
              </w:numPr>
              <w:spacing w:before="240" w:after="24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Needs to go directly to responsible contact</w:t>
            </w:r>
          </w:p>
          <w:p w:rsidR="009D0352" w:rsidRDefault="009D0352" w:rsidP="009D0352">
            <w:pPr>
              <w:pStyle w:val="ListParagraph"/>
              <w:numPr>
                <w:ilvl w:val="0"/>
                <w:numId w:val="2"/>
              </w:numPr>
              <w:spacing w:before="240" w:after="240"/>
              <w:contextualSpacing w:val="0"/>
              <w:rPr>
                <w:sz w:val="24"/>
                <w:szCs w:val="24"/>
              </w:rPr>
            </w:pPr>
            <w:r w:rsidRPr="001E152F">
              <w:rPr>
                <w:b/>
                <w:sz w:val="24"/>
                <w:szCs w:val="24"/>
              </w:rPr>
              <w:t>Review secondary diagnoses</w:t>
            </w:r>
            <w:r>
              <w:rPr>
                <w:sz w:val="24"/>
                <w:szCs w:val="24"/>
              </w:rPr>
              <w:t xml:space="preserve"> or suggested referrals identified by subspecialist/</w:t>
            </w:r>
            <w:r w:rsidR="00C708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specialist.</w:t>
            </w:r>
          </w:p>
          <w:p w:rsidR="009D0352" w:rsidRDefault="009D0352" w:rsidP="009D0352">
            <w:pPr>
              <w:pStyle w:val="ListParagraph"/>
              <w:numPr>
                <w:ilvl w:val="0"/>
                <w:numId w:val="2"/>
              </w:numPr>
              <w:spacing w:before="240" w:after="240"/>
              <w:contextualSpacing w:val="0"/>
              <w:rPr>
                <w:sz w:val="24"/>
                <w:szCs w:val="24"/>
              </w:rPr>
            </w:pPr>
            <w:r w:rsidRPr="001E152F">
              <w:rPr>
                <w:b/>
                <w:sz w:val="24"/>
                <w:szCs w:val="24"/>
              </w:rPr>
              <w:t>If co-managing with subspecialty/</w:t>
            </w:r>
            <w:r w:rsidR="00C70826">
              <w:rPr>
                <w:b/>
                <w:sz w:val="24"/>
                <w:szCs w:val="24"/>
              </w:rPr>
              <w:t xml:space="preserve"> </w:t>
            </w:r>
            <w:r w:rsidRPr="001E152F">
              <w:rPr>
                <w:b/>
                <w:sz w:val="24"/>
                <w:szCs w:val="24"/>
              </w:rPr>
              <w:t>specialty practice</w:t>
            </w:r>
            <w:r>
              <w:rPr>
                <w:sz w:val="24"/>
                <w:szCs w:val="24"/>
              </w:rPr>
              <w:t>, provide them with any changes in patient's clinical status relevant to the condition being address by the subspecialty/specialty practice.</w:t>
            </w:r>
          </w:p>
          <w:p w:rsidR="009D0352" w:rsidRDefault="009D0352" w:rsidP="009D0352">
            <w:pPr>
              <w:pStyle w:val="ListParagraph"/>
              <w:numPr>
                <w:ilvl w:val="0"/>
                <w:numId w:val="2"/>
              </w:numPr>
              <w:spacing w:before="240" w:after="240"/>
              <w:contextualSpacing w:val="0"/>
              <w:rPr>
                <w:sz w:val="24"/>
                <w:szCs w:val="24"/>
              </w:rPr>
            </w:pPr>
            <w:r w:rsidRPr="001E152F">
              <w:rPr>
                <w:b/>
                <w:sz w:val="24"/>
                <w:szCs w:val="24"/>
              </w:rPr>
              <w:t>Contact the patient</w:t>
            </w:r>
            <w:r>
              <w:rPr>
                <w:sz w:val="24"/>
                <w:szCs w:val="24"/>
              </w:rPr>
              <w:t>, if deemed appropriate, when notified by subspecialty/specialty practice of failure to keep appointment.</w:t>
            </w:r>
          </w:p>
          <w:p w:rsidR="00647BDF" w:rsidRPr="0019244B" w:rsidRDefault="00647BDF" w:rsidP="000F3A89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647BDF" w:rsidRPr="0019244B" w:rsidRDefault="0019244B" w:rsidP="0025246E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Review referral requests and triage according to urgency</w:t>
            </w:r>
          </w:p>
          <w:p w:rsidR="0019244B" w:rsidRDefault="0019244B" w:rsidP="0025246E">
            <w:pPr>
              <w:pStyle w:val="ListParagraph"/>
              <w:numPr>
                <w:ilvl w:val="1"/>
                <w:numId w:val="5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Reserve spaces in schedule to allow for urgent care</w:t>
            </w:r>
          </w:p>
          <w:p w:rsidR="0019244B" w:rsidRDefault="0019244B" w:rsidP="0025246E">
            <w:pPr>
              <w:pStyle w:val="ListParagraph"/>
              <w:numPr>
                <w:ilvl w:val="1"/>
                <w:numId w:val="5"/>
              </w:numPr>
              <w:spacing w:before="120" w:after="24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Notify referring primary care practice of recognized referral guidelines and inappropriate referrals</w:t>
            </w:r>
          </w:p>
          <w:p w:rsidR="0019244B" w:rsidRDefault="0019244B" w:rsidP="0025246E">
            <w:pPr>
              <w:pStyle w:val="ListParagraph"/>
              <w:numPr>
                <w:ilvl w:val="1"/>
                <w:numId w:val="5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with referring primary care practice to expedite care in urgent cases</w:t>
            </w:r>
          </w:p>
          <w:p w:rsidR="0019244B" w:rsidRDefault="0019244B" w:rsidP="0025246E">
            <w:pPr>
              <w:pStyle w:val="ListParagraph"/>
              <w:numPr>
                <w:ilvl w:val="1"/>
                <w:numId w:val="5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Anticipate special needs of patient/family</w:t>
            </w:r>
          </w:p>
          <w:p w:rsidR="0019244B" w:rsidRDefault="0083170B" w:rsidP="0025246E">
            <w:pPr>
              <w:pStyle w:val="ListParagraph"/>
              <w:numPr>
                <w:ilvl w:val="1"/>
                <w:numId w:val="5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 to engage in pre-referral consult if requested</w:t>
            </w:r>
          </w:p>
          <w:p w:rsidR="0083170B" w:rsidRDefault="0083170B" w:rsidP="0025246E">
            <w:pPr>
              <w:pStyle w:val="ListParagraph"/>
              <w:numPr>
                <w:ilvl w:val="1"/>
                <w:numId w:val="5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primary care practice with number for direct contact for urgent/immediate matters</w:t>
            </w:r>
          </w:p>
          <w:p w:rsidR="0083170B" w:rsidRPr="0083170B" w:rsidRDefault="0083170B" w:rsidP="000F3A89">
            <w:pPr>
              <w:pStyle w:val="ListParagraph"/>
              <w:numPr>
                <w:ilvl w:val="0"/>
                <w:numId w:val="5"/>
              </w:numPr>
              <w:spacing w:before="240" w:after="240"/>
              <w:contextualSpacing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Provide appropriate and adequate information in a timely manner </w:t>
            </w:r>
            <w:r>
              <w:rPr>
                <w:i/>
                <w:sz w:val="24"/>
                <w:szCs w:val="24"/>
              </w:rPr>
              <w:t>(Optimally adopt mutually agreed upon referral response form with primary care practice*)</w:t>
            </w:r>
          </w:p>
          <w:p w:rsidR="0083170B" w:rsidRDefault="0083170B" w:rsidP="000F3A89">
            <w:pPr>
              <w:pStyle w:val="ListParagraph"/>
              <w:numPr>
                <w:ilvl w:val="1"/>
                <w:numId w:val="5"/>
              </w:numPr>
              <w:spacing w:before="240" w:after="24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include specific response to referral question and any provision of or changes in type of recommended interaction; diagnosis; medication; equipment; testing; procedures; education; referrals; follow up recommendations or needed actions</w:t>
            </w:r>
          </w:p>
          <w:p w:rsidR="007A022C" w:rsidRDefault="007A022C" w:rsidP="007A022C">
            <w:pPr>
              <w:pStyle w:val="ListParagraph"/>
              <w:spacing w:before="240" w:after="240"/>
              <w:ind w:left="1080"/>
              <w:contextualSpacing w:val="0"/>
              <w:rPr>
                <w:sz w:val="24"/>
                <w:szCs w:val="24"/>
              </w:rPr>
            </w:pPr>
          </w:p>
          <w:p w:rsidR="007A022C" w:rsidRDefault="007A022C" w:rsidP="007A022C">
            <w:pPr>
              <w:pStyle w:val="ListParagraph"/>
              <w:numPr>
                <w:ilvl w:val="0"/>
                <w:numId w:val="3"/>
              </w:numPr>
              <w:spacing w:before="240" w:after="240"/>
              <w:contextualSpacing w:val="0"/>
              <w:rPr>
                <w:sz w:val="24"/>
                <w:szCs w:val="24"/>
              </w:rPr>
            </w:pPr>
            <w:r w:rsidRPr="0083170B">
              <w:rPr>
                <w:b/>
                <w:sz w:val="24"/>
                <w:szCs w:val="24"/>
              </w:rPr>
              <w:t>Indicate acceptance</w:t>
            </w:r>
            <w:r>
              <w:rPr>
                <w:sz w:val="24"/>
                <w:szCs w:val="24"/>
              </w:rPr>
              <w:t xml:space="preserve"> of referral category or suggest alternate option and reasoning for change.</w:t>
            </w:r>
          </w:p>
          <w:p w:rsidR="007A022C" w:rsidRDefault="007A022C" w:rsidP="007A022C">
            <w:pPr>
              <w:pStyle w:val="ListParagraph"/>
              <w:numPr>
                <w:ilvl w:val="0"/>
                <w:numId w:val="3"/>
              </w:numPr>
              <w:spacing w:before="240" w:after="240"/>
              <w:contextualSpacing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Refer follow-up </w:t>
            </w:r>
            <w:r>
              <w:rPr>
                <w:sz w:val="24"/>
                <w:szCs w:val="24"/>
              </w:rPr>
              <w:t>of any secondary diagnoses (additional disorders identified or suspected) back to the primary care practice for handling unless directly related to the referred problem.</w:t>
            </w:r>
          </w:p>
          <w:p w:rsidR="007A022C" w:rsidRDefault="007A022C" w:rsidP="007A022C">
            <w:pPr>
              <w:pStyle w:val="ListParagraph"/>
              <w:numPr>
                <w:ilvl w:val="1"/>
                <w:numId w:val="3"/>
              </w:numPr>
              <w:spacing w:before="240" w:after="24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secondary diagnosis is followed up by subspecialty/specialty practice, notify primary care practice.</w:t>
            </w:r>
          </w:p>
          <w:p w:rsidR="007A022C" w:rsidRDefault="007A022C" w:rsidP="007A022C">
            <w:pPr>
              <w:pStyle w:val="ListParagraph"/>
              <w:numPr>
                <w:ilvl w:val="0"/>
                <w:numId w:val="6"/>
              </w:numPr>
              <w:spacing w:before="240" w:after="240"/>
              <w:contextualSpacing w:val="0"/>
              <w:rPr>
                <w:sz w:val="24"/>
                <w:szCs w:val="24"/>
              </w:rPr>
            </w:pPr>
            <w:r w:rsidRPr="0083170B">
              <w:rPr>
                <w:b/>
                <w:sz w:val="24"/>
                <w:szCs w:val="24"/>
              </w:rPr>
              <w:t>Information regarding any secondary referrals</w:t>
            </w:r>
            <w:r>
              <w:rPr>
                <w:sz w:val="24"/>
                <w:szCs w:val="24"/>
              </w:rPr>
              <w:t xml:space="preserve"> made by subspecialty/specialty needs to be communicated to primary care practice.</w:t>
            </w:r>
          </w:p>
          <w:p w:rsidR="007A022C" w:rsidRDefault="007A022C" w:rsidP="007A022C">
            <w:pPr>
              <w:pStyle w:val="ListParagraph"/>
              <w:numPr>
                <w:ilvl w:val="0"/>
                <w:numId w:val="6"/>
              </w:numPr>
              <w:spacing w:before="240" w:after="240"/>
              <w:contextualSpacing w:val="0"/>
              <w:rPr>
                <w:sz w:val="24"/>
                <w:szCs w:val="24"/>
              </w:rPr>
            </w:pPr>
            <w:r w:rsidRPr="0083170B">
              <w:rPr>
                <w:b/>
                <w:sz w:val="24"/>
                <w:szCs w:val="24"/>
              </w:rPr>
              <w:t>Notify referring primary care practice</w:t>
            </w:r>
            <w:r>
              <w:rPr>
                <w:sz w:val="24"/>
                <w:szCs w:val="24"/>
              </w:rPr>
              <w:t xml:space="preserve"> of no-shows and cancellations.</w:t>
            </w:r>
          </w:p>
          <w:p w:rsidR="007A022C" w:rsidRPr="0083170B" w:rsidRDefault="007A022C" w:rsidP="007A022C">
            <w:pPr>
              <w:pStyle w:val="ListParagraph"/>
              <w:spacing w:before="240" w:after="240"/>
              <w:ind w:left="1080"/>
              <w:contextualSpacing w:val="0"/>
              <w:rPr>
                <w:sz w:val="24"/>
                <w:szCs w:val="24"/>
              </w:rPr>
            </w:pPr>
            <w:r w:rsidRPr="0083170B">
              <w:rPr>
                <w:b/>
                <w:sz w:val="24"/>
                <w:szCs w:val="24"/>
              </w:rPr>
              <w:t>If patient is self-referred</w:t>
            </w:r>
            <w:r>
              <w:rPr>
                <w:sz w:val="24"/>
                <w:szCs w:val="24"/>
              </w:rPr>
              <w:t xml:space="preserve"> or referred by another subspecialist/</w:t>
            </w:r>
            <w:r w:rsidR="00FC04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specialist, their primary care practice needs to be copied on the referral response upon obtaining appropriate patient permission.</w:t>
            </w:r>
          </w:p>
        </w:tc>
      </w:tr>
    </w:tbl>
    <w:p w:rsidR="00647BDF" w:rsidRDefault="00647BDF"/>
    <w:p w:rsidR="0083170B" w:rsidRDefault="0083170B">
      <w:pPr>
        <w:rPr>
          <w:sz w:val="24"/>
          <w:szCs w:val="24"/>
        </w:rPr>
      </w:pPr>
    </w:p>
    <w:p w:rsidR="0083170B" w:rsidRPr="00FC040C" w:rsidRDefault="0083170B">
      <w:r w:rsidRPr="0083170B">
        <w:rPr>
          <w:sz w:val="24"/>
          <w:szCs w:val="24"/>
        </w:rPr>
        <w:t xml:space="preserve">* </w:t>
      </w:r>
      <w:r w:rsidRPr="00FC040C">
        <w:t xml:space="preserve">See model checklists of suggested areas to address in referral and referral responses, developed through the American College of Physicians’ High Value Care Coordination Project and available at </w:t>
      </w:r>
      <w:hyperlink r:id="rId9" w:history="1">
        <w:r w:rsidRPr="00FC040C">
          <w:rPr>
            <w:rStyle w:val="Hyperlink"/>
          </w:rPr>
          <w:t>http://hvc.acponline.org/physres_care_coordination.html</w:t>
        </w:r>
      </w:hyperlink>
      <w:r w:rsidRPr="00FC040C">
        <w:t xml:space="preserve">  </w:t>
      </w:r>
    </w:p>
    <w:p w:rsidR="0083170B" w:rsidRPr="0083170B" w:rsidRDefault="0083170B">
      <w:pPr>
        <w:rPr>
          <w:sz w:val="24"/>
          <w:szCs w:val="24"/>
        </w:rPr>
      </w:pPr>
    </w:p>
    <w:sectPr w:rsidR="0083170B" w:rsidRPr="008317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414" w:rsidRDefault="00B73414" w:rsidP="00B73414">
      <w:pPr>
        <w:spacing w:after="0" w:line="240" w:lineRule="auto"/>
      </w:pPr>
      <w:r>
        <w:separator/>
      </w:r>
    </w:p>
  </w:endnote>
  <w:endnote w:type="continuationSeparator" w:id="0">
    <w:p w:rsidR="00B73414" w:rsidRDefault="00B73414" w:rsidP="00B7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414" w:rsidRDefault="00B734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414" w:rsidRPr="00683B9B" w:rsidRDefault="00B73414" w:rsidP="00B73414">
    <w:pPr>
      <w:pStyle w:val="Footer"/>
    </w:pPr>
    <w:r w:rsidRPr="00683B9B">
      <w:t>http://www.acponline.org/hvcc-training</w:t>
    </w:r>
  </w:p>
  <w:p w:rsidR="00B73414" w:rsidRDefault="00B73414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414" w:rsidRDefault="00B734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414" w:rsidRDefault="00B73414" w:rsidP="00B73414">
      <w:pPr>
        <w:spacing w:after="0" w:line="240" w:lineRule="auto"/>
      </w:pPr>
      <w:r>
        <w:separator/>
      </w:r>
    </w:p>
  </w:footnote>
  <w:footnote w:type="continuationSeparator" w:id="0">
    <w:p w:rsidR="00B73414" w:rsidRDefault="00B73414" w:rsidP="00B73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414" w:rsidRDefault="00B734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414" w:rsidRDefault="00B73414">
    <w:pPr>
      <w:pStyle w:val="Header"/>
    </w:pPr>
    <w:r>
      <w:rPr>
        <w:noProof/>
      </w:rPr>
      <w:drawing>
        <wp:inline distT="0" distB="0" distL="0" distR="0" wp14:anchorId="7EE3FC6B" wp14:editId="0B57A303">
          <wp:extent cx="1743075" cy="3524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p-highvaluecare-logo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3414" w:rsidRDefault="00B73414">
    <w:pPr>
      <w:pStyle w:val="Header"/>
    </w:pPr>
  </w:p>
  <w:p w:rsidR="00B73414" w:rsidRDefault="00B73414">
    <w:pPr>
      <w:pStyle w:val="Header"/>
    </w:pPr>
    <w:r>
      <w:t>ACTION STEP 4</w:t>
    </w:r>
  </w:p>
  <w:p w:rsidR="00B73414" w:rsidRDefault="00B734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414" w:rsidRDefault="00B734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73D25"/>
    <w:multiLevelType w:val="hybridMultilevel"/>
    <w:tmpl w:val="68CE3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2AE821A">
      <w:start w:val="1"/>
      <w:numFmt w:val="bullet"/>
      <w:lvlText w:val="–"/>
      <w:lvlJc w:val="left"/>
      <w:pPr>
        <w:ind w:left="1080" w:hanging="360"/>
      </w:pPr>
      <w:rPr>
        <w:rFonts w:ascii="Arial" w:eastAsia="Arial" w:hAnsi="Aria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16719C"/>
    <w:multiLevelType w:val="hybridMultilevel"/>
    <w:tmpl w:val="81CAC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2AE821A">
      <w:start w:val="1"/>
      <w:numFmt w:val="bullet"/>
      <w:lvlText w:val="–"/>
      <w:lvlJc w:val="left"/>
      <w:pPr>
        <w:ind w:left="1080" w:hanging="360"/>
      </w:pPr>
      <w:rPr>
        <w:rFonts w:ascii="Arial" w:eastAsia="Arial" w:hAnsi="Aria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5F0751"/>
    <w:multiLevelType w:val="hybridMultilevel"/>
    <w:tmpl w:val="DAD4A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2A1B03"/>
    <w:multiLevelType w:val="hybridMultilevel"/>
    <w:tmpl w:val="ED78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073A3"/>
    <w:multiLevelType w:val="hybridMultilevel"/>
    <w:tmpl w:val="BC2C7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2AE821A">
      <w:start w:val="1"/>
      <w:numFmt w:val="bullet"/>
      <w:lvlText w:val="–"/>
      <w:lvlJc w:val="left"/>
      <w:pPr>
        <w:ind w:left="1080" w:hanging="360"/>
      </w:pPr>
      <w:rPr>
        <w:rFonts w:ascii="Arial" w:eastAsia="Arial" w:hAnsi="Aria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BE7101"/>
    <w:multiLevelType w:val="hybridMultilevel"/>
    <w:tmpl w:val="6E926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2AE821A">
      <w:start w:val="1"/>
      <w:numFmt w:val="bullet"/>
      <w:lvlText w:val="–"/>
      <w:lvlJc w:val="left"/>
      <w:pPr>
        <w:ind w:left="1080" w:hanging="360"/>
      </w:pPr>
      <w:rPr>
        <w:rFonts w:ascii="Arial" w:eastAsia="Arial" w:hAnsi="Aria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DF"/>
    <w:rsid w:val="000F3A89"/>
    <w:rsid w:val="0019244B"/>
    <w:rsid w:val="001D7FED"/>
    <w:rsid w:val="0025246E"/>
    <w:rsid w:val="00396199"/>
    <w:rsid w:val="00600166"/>
    <w:rsid w:val="00647BDF"/>
    <w:rsid w:val="0077292A"/>
    <w:rsid w:val="007A022C"/>
    <w:rsid w:val="0083170B"/>
    <w:rsid w:val="00936F54"/>
    <w:rsid w:val="009D0352"/>
    <w:rsid w:val="00B73414"/>
    <w:rsid w:val="00B838A2"/>
    <w:rsid w:val="00BA4796"/>
    <w:rsid w:val="00C70826"/>
    <w:rsid w:val="00E14B93"/>
    <w:rsid w:val="00FA5E28"/>
    <w:rsid w:val="00FC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7B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7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3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414"/>
  </w:style>
  <w:style w:type="paragraph" w:styleId="Footer">
    <w:name w:val="footer"/>
    <w:basedOn w:val="Normal"/>
    <w:link w:val="FooterChar"/>
    <w:uiPriority w:val="99"/>
    <w:unhideWhenUsed/>
    <w:rsid w:val="00B73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414"/>
  </w:style>
  <w:style w:type="paragraph" w:styleId="BalloonText">
    <w:name w:val="Balloon Text"/>
    <w:basedOn w:val="Normal"/>
    <w:link w:val="BalloonTextChar"/>
    <w:uiPriority w:val="99"/>
    <w:semiHidden/>
    <w:unhideWhenUsed/>
    <w:rsid w:val="00B7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7B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7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3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414"/>
  </w:style>
  <w:style w:type="paragraph" w:styleId="Footer">
    <w:name w:val="footer"/>
    <w:basedOn w:val="Normal"/>
    <w:link w:val="FooterChar"/>
    <w:uiPriority w:val="99"/>
    <w:unhideWhenUsed/>
    <w:rsid w:val="00B73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414"/>
  </w:style>
  <w:style w:type="paragraph" w:styleId="BalloonText">
    <w:name w:val="Balloon Text"/>
    <w:basedOn w:val="Normal"/>
    <w:link w:val="BalloonTextChar"/>
    <w:uiPriority w:val="99"/>
    <w:semiHidden/>
    <w:unhideWhenUsed/>
    <w:rsid w:val="00B7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hvc.acponline.org/physres_care_coordination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68EB2-1FC5-4A12-A78B-E63DB84E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Sipler</dc:creator>
  <cp:lastModifiedBy>Windows User</cp:lastModifiedBy>
  <cp:revision>2</cp:revision>
  <dcterms:created xsi:type="dcterms:W3CDTF">2017-08-18T19:12:00Z</dcterms:created>
  <dcterms:modified xsi:type="dcterms:W3CDTF">2017-08-18T19:12:00Z</dcterms:modified>
</cp:coreProperties>
</file>