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156F9" w:rsidR="00B7057E" w:rsidP="033003A4" w:rsidRDefault="27ED4EA4" w14:paraId="6A3ADEC8" w14:textId="3542B8F9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35259406">
        <w:rPr>
          <w:rFonts w:asciiTheme="majorHAnsi" w:hAnsiTheme="majorHAnsi" w:eastAsiaTheme="majorEastAsia" w:cstheme="majorBidi"/>
          <w:sz w:val="24"/>
          <w:szCs w:val="24"/>
        </w:rPr>
        <w:t xml:space="preserve">Sample </w:t>
      </w:r>
      <w:r w:rsidRPr="35259406" w:rsidR="11F48482">
        <w:rPr>
          <w:rFonts w:asciiTheme="majorHAnsi" w:hAnsiTheme="majorHAnsi" w:eastAsiaTheme="majorEastAsia" w:cstheme="majorBidi"/>
          <w:sz w:val="24"/>
          <w:szCs w:val="24"/>
        </w:rPr>
        <w:t>Letter Three: For states with neither an abortion ban nor statutory protection</w:t>
      </w:r>
    </w:p>
    <w:p w:rsidRPr="001156F9" w:rsidR="00B7057E" w:rsidP="34DBAC06" w:rsidRDefault="00B7057E" w14:paraId="00000002" w14:textId="56F436A8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Pr="001156F9" w:rsidR="00B7057E" w:rsidP="34DBAC06" w:rsidRDefault="11F48482" w14:paraId="00000003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  <w:r w:rsidRPr="34DBAC06">
        <w:rPr>
          <w:rFonts w:asciiTheme="majorHAnsi" w:hAnsiTheme="majorHAnsi" w:eastAsiaTheme="majorEastAsia" w:cstheme="majorBidi"/>
          <w:sz w:val="24"/>
          <w:szCs w:val="24"/>
          <w:highlight w:val="yellow"/>
        </w:rPr>
        <w:t>[Date]</w:t>
      </w:r>
    </w:p>
    <w:p w:rsidR="5FB2E610" w:rsidP="34DBAC06" w:rsidRDefault="5FB2E610" w14:paraId="4828999B" w14:textId="3D8AC6A6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</w:p>
    <w:p w:rsidRPr="001156F9" w:rsidR="00B7057E" w:rsidP="03731A3C" w:rsidRDefault="11F48482" w14:paraId="00000004" w14:textId="0DFC3F2C">
      <w:pPr>
        <w:spacing w:line="240" w:lineRule="auto"/>
        <w:jc w:val="both"/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</w:pPr>
      <w:r w:rsidRPr="03731A3C" w:rsidR="11F48482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Dear </w:t>
      </w:r>
      <w:r w:rsidRPr="03731A3C" w:rsidR="11F48482">
        <w:rPr>
          <w:rFonts w:ascii="Calibri" w:hAnsi="Calibri" w:eastAsia="" w:cs="" w:asciiTheme="majorAscii" w:hAnsiTheme="majorAscii" w:eastAsiaTheme="majorEastAsia" w:cstheme="majorBidi"/>
          <w:sz w:val="24"/>
          <w:szCs w:val="24"/>
          <w:highlight w:val="yellow"/>
        </w:rPr>
        <w:t>[</w:t>
      </w:r>
      <w:r w:rsidRPr="03731A3C" w:rsidR="003C4AAC">
        <w:rPr>
          <w:rFonts w:ascii="Calibri" w:hAnsi="Calibri" w:eastAsia="" w:cs="" w:asciiTheme="majorAscii" w:hAnsiTheme="majorAscii" w:eastAsiaTheme="majorEastAsia" w:cstheme="majorBidi"/>
          <w:sz w:val="24"/>
          <w:szCs w:val="24"/>
          <w:highlight w:val="yellow"/>
        </w:rPr>
        <w:t>State l</w:t>
      </w:r>
      <w:r w:rsidRPr="03731A3C" w:rsidR="11F48482">
        <w:rPr>
          <w:rFonts w:ascii="Calibri" w:hAnsi="Calibri" w:eastAsia="" w:cs="" w:asciiTheme="majorAscii" w:hAnsiTheme="majorAscii" w:eastAsiaTheme="majorEastAsia" w:cstheme="majorBidi"/>
          <w:sz w:val="24"/>
          <w:szCs w:val="24"/>
          <w:highlight w:val="yellow"/>
        </w:rPr>
        <w:t xml:space="preserve">egislator’s name or </w:t>
      </w:r>
      <w:r w:rsidRPr="03731A3C" w:rsidR="003C4AAC">
        <w:rPr>
          <w:rFonts w:ascii="Calibri" w:hAnsi="Calibri" w:eastAsia="" w:cs="" w:asciiTheme="majorAscii" w:hAnsiTheme="majorAscii" w:eastAsiaTheme="majorEastAsia" w:cstheme="majorBidi"/>
          <w:sz w:val="24"/>
          <w:szCs w:val="24"/>
          <w:highlight w:val="yellow"/>
        </w:rPr>
        <w:t xml:space="preserve">State </w:t>
      </w:r>
      <w:r w:rsidRPr="03731A3C" w:rsidR="11F48482">
        <w:rPr>
          <w:rFonts w:ascii="Calibri" w:hAnsi="Calibri" w:eastAsia="" w:cs="" w:asciiTheme="majorAscii" w:hAnsiTheme="majorAscii" w:eastAsiaTheme="majorEastAsia" w:cstheme="majorBidi"/>
          <w:sz w:val="24"/>
          <w:szCs w:val="24"/>
          <w:highlight w:val="yellow"/>
        </w:rPr>
        <w:t>Governor’s name]</w:t>
      </w:r>
      <w:r w:rsidRPr="03731A3C" w:rsidR="11F48482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:</w:t>
      </w:r>
    </w:p>
    <w:p w:rsidR="5FB2E610" w:rsidP="34DBAC06" w:rsidRDefault="5FB2E610" w14:paraId="696BE263" w14:textId="4C8A8D0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="34DBAC06" w:rsidP="03731A3C" w:rsidRDefault="34DBAC06" w14:paraId="09BC062A" w14:textId="136AEBDC">
      <w:pPr>
        <w:spacing w:line="240" w:lineRule="auto"/>
        <w:jc w:val="both"/>
        <w:rPr>
          <w:rFonts w:ascii="Calibri" w:hAnsi="Calibri" w:eastAsia="" w:cs="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6BB27DEF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As</w:t>
      </w:r>
      <w:r w:rsidRPr="6BB27DEF" w:rsidR="7C85DF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a member </w:t>
      </w:r>
      <w:r w:rsidRPr="6BB27DEF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of the </w:t>
      </w:r>
      <w:r w:rsidRPr="6BB27DEF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  <w:highlight w:val="yellow"/>
        </w:rPr>
        <w:t>[state]</w:t>
      </w:r>
      <w:r w:rsidRPr="6BB27DEF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chapter of the American College of Physicians (ACP), </w:t>
      </w:r>
      <w:r w:rsidRPr="6BB27DEF" w:rsidR="3B993BE4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which r</w:t>
      </w:r>
      <w:r w:rsidRPr="6BB27DEF" w:rsidR="3B993BE4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epresents</w:t>
      </w:r>
      <w:r w:rsidRPr="6BB27DEF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</w:t>
      </w:r>
      <w:r w:rsidRPr="6BB27DEF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  <w:highlight w:val="yellow"/>
        </w:rPr>
        <w:t>[number]</w:t>
      </w:r>
      <w:r w:rsidRPr="6BB27DEF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internal medicine physicians, subspecialists and medical students in our state, I am writing </w:t>
      </w:r>
      <w:r w:rsidRPr="6BB27DEF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to</w:t>
      </w:r>
      <w:r w:rsidRPr="6BB27DEF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encourage you to take action to protect access to abortion and other reproductive health care </w:t>
      </w:r>
      <w:r w:rsidRPr="6BB27DEF" w:rsidR="5B5766E0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services </w:t>
      </w:r>
      <w:r w:rsidRPr="6BB27DEF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in our state.</w:t>
      </w:r>
    </w:p>
    <w:p w:rsidR="34DBAC06" w:rsidP="34DBAC06" w:rsidRDefault="34DBAC06" w14:paraId="4BD42329" w14:textId="35AE4DCB">
      <w:pPr>
        <w:spacing w:line="240" w:lineRule="auto"/>
        <w:jc w:val="both"/>
        <w:rPr>
          <w:rFonts w:asciiTheme="majorHAnsi" w:hAnsiTheme="majorHAnsi" w:eastAsiaTheme="majorEastAsia" w:cstheme="majorBidi"/>
          <w:color w:val="000000" w:themeColor="text1"/>
          <w:sz w:val="24"/>
          <w:szCs w:val="24"/>
          <w:lang w:val="en-US"/>
        </w:rPr>
      </w:pPr>
    </w:p>
    <w:p w:rsidR="3FEED009" w:rsidP="6BB27DEF" w:rsidRDefault="3FEED009" w14:paraId="448AF234" w14:textId="65715449">
      <w:pP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"/>
        </w:rPr>
      </w:pPr>
      <w:r w:rsidRPr="6BB27DEF" w:rsidR="3FEED0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ACP believes that individuals have the </w:t>
      </w:r>
      <w:r w:rsidRPr="6BB27DEF" w:rsidR="3FEED009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right to make their own decisions</w:t>
      </w:r>
      <w:r w:rsidRPr="6BB27DEF" w:rsidR="3FEED0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in partnership with their physician or health care professional, on matters affecting their individual reproductive health, including about types of contraceptive methods they use or </w:t>
      </w:r>
      <w:r w:rsidRPr="6BB27DEF" w:rsidR="3FEED0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whether or not</w:t>
      </w:r>
      <w:r w:rsidRPr="6BB27DEF" w:rsidR="3FEED0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continue a pregnancy.</w:t>
      </w:r>
      <w:r w:rsidRPr="6BB27DEF" w:rsidR="3FEED0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We strongly </w:t>
      </w:r>
      <w:r w:rsidRPr="6BB27DEF" w:rsidR="3FEED009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"/>
        </w:rPr>
        <w:t>oppose</w:t>
      </w:r>
      <w:r w:rsidRPr="6BB27DEF" w:rsidR="3FEED0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medically unnecessary government restrictions on any health care services, and ACP has </w:t>
      </w:r>
      <w:r w:rsidRPr="6BB27DEF" w:rsidR="3FEED009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"/>
        </w:rPr>
        <w:t>joined</w:t>
      </w:r>
      <w:r w:rsidRPr="6BB27DEF" w:rsidR="3FEED0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with over 75 health care organizations to oppose such legislative interference.</w:t>
      </w:r>
    </w:p>
    <w:p w:rsidR="34DBAC06" w:rsidP="34DBAC06" w:rsidRDefault="34DBAC06" w14:paraId="21805D48" w14:textId="7EE13634">
      <w:pPr>
        <w:spacing w:line="240" w:lineRule="auto"/>
        <w:jc w:val="both"/>
        <w:rPr>
          <w:rFonts w:asciiTheme="majorHAnsi" w:hAnsiTheme="majorHAnsi" w:eastAsiaTheme="majorEastAsia" w:cstheme="majorBidi"/>
          <w:color w:val="000000" w:themeColor="text1"/>
          <w:sz w:val="24"/>
          <w:szCs w:val="24"/>
          <w:lang w:val="en-US"/>
        </w:rPr>
      </w:pPr>
    </w:p>
    <w:p w:rsidR="34DBAC06" w:rsidP="6BB27DEF" w:rsidRDefault="34DBAC06" w14:paraId="3E8F93BB" w14:textId="320E0179">
      <w:pPr>
        <w:spacing w:line="240" w:lineRule="auto"/>
        <w:jc w:val="both"/>
        <w:rPr>
          <w:rFonts w:ascii="Calibri" w:hAnsi="Calibri" w:eastAsia="" w:cs="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With federal protections for abortion rights overturned, </w:t>
      </w:r>
      <w:r w:rsidRPr="0513F292" w:rsidR="1007D17D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more than a dozen states have banned or severely restricted access to abortion services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.  While 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  <w:highlight w:val="yellow"/>
        </w:rPr>
        <w:t>[state]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is not one of those </w:t>
      </w:r>
      <w:r w:rsidRPr="0513F292" w:rsidR="006A008F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states 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set to enforce an abortion ban, we also do not affirmatively protect th</w:t>
      </w:r>
      <w:r w:rsidRPr="0513F292" w:rsidR="00B67491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e </w:t>
      </w:r>
      <w:r w:rsidRPr="0513F292" w:rsidR="000B29E2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right to access comprehensive reproductive health care services, including abortion, 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in our state law. It is more urgent than ever that we clearly establish in 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  <w:highlight w:val="yellow"/>
        </w:rPr>
        <w:t>[state]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law </w:t>
      </w:r>
      <w:r w:rsidRPr="0513F292" w:rsidR="00FD41B5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the ability of patients to</w:t>
      </w:r>
      <w:r w:rsidRPr="0513F292" w:rsidR="00DD7EF5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</w:t>
      </w:r>
      <w:r w:rsidRPr="0513F292" w:rsidR="00EE5E7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access</w:t>
      </w:r>
      <w:r w:rsidRPr="0513F292" w:rsidR="00DD7EF5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abortion</w:t>
      </w:r>
      <w:r w:rsidRPr="0513F292" w:rsidR="00DD7EF5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services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or contraception without </w:t>
      </w:r>
      <w:r w:rsidRPr="0513F292" w:rsidR="00DE2B21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fear of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unnecessary government interference.  Clinicians must be able to provide, advise on, and make referrals for these evidence-based services without fear of criminal, civil, or professional penalties.</w:t>
      </w:r>
    </w:p>
    <w:p w:rsidR="34DBAC06" w:rsidP="34DBAC06" w:rsidRDefault="34DBAC06" w14:paraId="22533217" w14:textId="207A79A5">
      <w:pPr>
        <w:spacing w:line="240" w:lineRule="auto"/>
        <w:jc w:val="both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</w:p>
    <w:p w:rsidR="34DBAC06" w:rsidP="0513F292" w:rsidRDefault="34DBAC06" w14:paraId="3970AAB2" w14:textId="66A4641B">
      <w:pPr>
        <w:spacing w:line="240" w:lineRule="auto"/>
        <w:jc w:val="both"/>
        <w:rPr>
          <w:rFonts w:ascii="Calibri" w:hAnsi="Calibri" w:eastAsia="" w:cs="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In addition to codifying in state law the right to access comprehensive reproductive health care services, including abortion, </w:t>
      </w:r>
      <w:r w:rsidRPr="0513F292" w:rsidR="006B014B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we must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ensure that patients do not face additional barriers or punishment for seeking abortion or other reproductive health care in our state</w:t>
      </w:r>
      <w:r w:rsidRPr="0513F292" w:rsidR="003071EC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or neighboring states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. Seeking or providing abortion </w:t>
      </w:r>
      <w:r w:rsidRPr="0513F292" w:rsidR="00F23E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services 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or other evidence</w:t>
      </w:r>
      <w:r w:rsidRPr="0513F292" w:rsidR="00F23E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-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based</w:t>
      </w:r>
      <w:r w:rsidRPr="0513F292" w:rsidR="00F23E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</w:t>
      </w:r>
      <w:r w:rsidRPr="0513F292" w:rsidR="0076423B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care 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should never be a criminal offense, and </w:t>
      </w:r>
      <w:r w:rsidRPr="0513F292" w:rsidR="0076423B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many 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states across the country have introduced l</w:t>
      </w:r>
      <w:r w:rsidRPr="0513F292" w:rsidR="000D10C2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egislation 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or taken executive action to </w:t>
      </w:r>
      <w:r w:rsidRPr="0513F292" w:rsidR="00934F8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protect access to these vital services. 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We </w:t>
      </w:r>
      <w:r w:rsidRPr="0513F292" w:rsidR="00DD0DED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should 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also safeguard against</w:t>
      </w:r>
      <w:r w:rsidRPr="0513F292" w:rsidR="00DD0DED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unnecessary government restrictions on medication</w:t>
      </w:r>
      <w:r w:rsidRPr="0513F292" w:rsidR="005551FF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-assisted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abortion, contraception, and other </w:t>
      </w:r>
      <w:r w:rsidRPr="0513F292" w:rsidR="005551FF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FDA-approved 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medications </w:t>
      </w:r>
      <w:r w:rsidRPr="0513F292" w:rsidR="005551FF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and treatments deemed</w:t>
      </w:r>
      <w:r w:rsidRPr="0513F292" w:rsidR="34DBAC0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safe and effective for reproductive health purposes.</w:t>
      </w:r>
    </w:p>
    <w:p w:rsidR="34DBAC06" w:rsidP="34DBAC06" w:rsidRDefault="34DBAC06" w14:paraId="127F1DA1" w14:textId="592B1305">
      <w:pPr>
        <w:spacing w:line="240" w:lineRule="auto"/>
        <w:jc w:val="both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</w:p>
    <w:p w:rsidR="34DBAC06" w:rsidP="34DBAC06" w:rsidRDefault="34DBAC06" w14:paraId="20A30FC0" w14:textId="13BCBD0F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34DBAC06">
        <w:rPr>
          <w:rFonts w:asciiTheme="majorHAnsi" w:hAnsiTheme="majorHAnsi" w:eastAsiaTheme="majorEastAsia" w:cstheme="majorBidi"/>
          <w:color w:val="000000" w:themeColor="text1"/>
          <w:sz w:val="24"/>
          <w:szCs w:val="24"/>
          <w:highlight w:val="yellow"/>
        </w:rPr>
        <w:t>[insert any specific stories or data about the reproductive health care landscape and/or impact of abortion restrictions in your state]</w:t>
      </w:r>
    </w:p>
    <w:p w:rsidRPr="001156F9" w:rsidR="00B7057E" w:rsidP="34DBAC06" w:rsidRDefault="00B7057E" w14:paraId="0000000A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="34DBAC06" w:rsidP="2627EAE0" w:rsidRDefault="00563A3C" w14:paraId="67B4F1BB" w14:textId="5955791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2E33DD66">
        <w:rPr>
          <w:rFonts w:asciiTheme="majorHAnsi" w:hAnsiTheme="majorHAnsi" w:eastAsiaTheme="majorEastAsia" w:cstheme="majorBidi"/>
          <w:sz w:val="24"/>
          <w:szCs w:val="24"/>
        </w:rPr>
        <w:lastRenderedPageBreak/>
        <w:t xml:space="preserve">Patients should have access to the full array of evidence-based care, including the right to abortion, contraception, and other reproductive care.  </w:t>
      </w:r>
      <w:r w:rsidRPr="2E33DD66" w:rsidR="34DBAC06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I am counting on you to take the necessary action to protect abortion access in our state.</w:t>
      </w:r>
    </w:p>
    <w:p w:rsidR="34DBAC06" w:rsidP="34DBAC06" w:rsidRDefault="34DBAC06" w14:paraId="4D6EAC0A" w14:textId="39F3859A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Pr="001156F9" w:rsidR="00B7057E" w:rsidP="34DBAC06" w:rsidRDefault="11F48482" w14:paraId="0000000F" w14:textId="0F480430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34DBAC06">
        <w:rPr>
          <w:rFonts w:asciiTheme="majorHAnsi" w:hAnsiTheme="majorHAnsi" w:eastAsiaTheme="majorEastAsia" w:cstheme="majorBidi"/>
          <w:sz w:val="24"/>
          <w:szCs w:val="24"/>
        </w:rPr>
        <w:t>Thank you for your consideration of this issue.</w:t>
      </w:r>
    </w:p>
    <w:p w:rsidRPr="001156F9" w:rsidR="00581017" w:rsidP="34DBAC06" w:rsidRDefault="00581017" w14:paraId="2401ABF7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Pr="001156F9" w:rsidR="00B7057E" w:rsidP="34DBAC06" w:rsidRDefault="11F48482" w14:paraId="00000010" w14:textId="1350F633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34DBAC06">
        <w:rPr>
          <w:rFonts w:asciiTheme="majorHAnsi" w:hAnsiTheme="majorHAnsi" w:eastAsiaTheme="majorEastAsia" w:cstheme="majorBidi"/>
          <w:sz w:val="24"/>
          <w:szCs w:val="24"/>
        </w:rPr>
        <w:t>Sincerely,</w:t>
      </w:r>
    </w:p>
    <w:p w:rsidRPr="001156F9" w:rsidR="00B7057E" w:rsidP="34DBAC06" w:rsidRDefault="11F48482" w14:paraId="00000011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34DBAC06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</w:p>
    <w:p w:rsidRPr="001156F9" w:rsidR="00B7057E" w:rsidP="34DBAC06" w:rsidRDefault="11F48482" w14:paraId="00000012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  <w:r w:rsidRPr="34DBAC06">
        <w:rPr>
          <w:rFonts w:asciiTheme="majorHAnsi" w:hAnsiTheme="majorHAnsi" w:eastAsiaTheme="majorEastAsia" w:cstheme="majorBidi"/>
          <w:sz w:val="24"/>
          <w:szCs w:val="24"/>
          <w:highlight w:val="yellow"/>
        </w:rPr>
        <w:t>[Insert name]</w:t>
      </w:r>
    </w:p>
    <w:p w:rsidR="5FB2E610" w:rsidP="190CE943" w:rsidRDefault="5FB2E610" w14:paraId="0F596816" w14:textId="365D6BD3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</w:p>
    <w:p w:rsidR="5156BC8F" w:rsidP="190CE943" w:rsidRDefault="5156BC8F" w14:paraId="4856E284" w14:textId="71BEDF39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190CE943">
        <w:rPr>
          <w:rFonts w:asciiTheme="majorHAnsi" w:hAnsiTheme="majorHAnsi" w:eastAsiaTheme="majorEastAsia" w:cstheme="majorBidi"/>
          <w:sz w:val="24"/>
          <w:szCs w:val="24"/>
        </w:rPr>
        <w:t>Member</w:t>
      </w:r>
    </w:p>
    <w:p w:rsidR="5FB2E610" w:rsidP="34DBAC06" w:rsidRDefault="5FB2E610" w14:paraId="132CB042" w14:textId="7E291B28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</w:p>
    <w:p w:rsidRPr="001156F9" w:rsidR="00B7057E" w:rsidP="34DBAC06" w:rsidRDefault="11F48482" w14:paraId="00000014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  <w:r w:rsidRPr="34DBAC06">
        <w:rPr>
          <w:rFonts w:asciiTheme="majorHAnsi" w:hAnsiTheme="majorHAnsi" w:eastAsiaTheme="majorEastAsia" w:cstheme="majorBidi"/>
          <w:sz w:val="24"/>
          <w:szCs w:val="24"/>
          <w:highlight w:val="yellow"/>
        </w:rPr>
        <w:t>[State]</w:t>
      </w:r>
      <w:r w:rsidRPr="34DBAC06">
        <w:rPr>
          <w:rFonts w:asciiTheme="majorHAnsi" w:hAnsiTheme="majorHAnsi" w:eastAsiaTheme="majorEastAsia" w:cstheme="majorBidi"/>
          <w:sz w:val="24"/>
          <w:szCs w:val="24"/>
        </w:rPr>
        <w:t xml:space="preserve"> Chapter of the American College of Physicians</w:t>
      </w:r>
    </w:p>
    <w:p w:rsidRPr="001156F9" w:rsidR="00B7057E" w:rsidP="34DBAC06" w:rsidRDefault="00B7057E" w14:paraId="00000015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sectPr w:rsidRPr="001156F9" w:rsidR="00B7057E">
      <w:footerReference w:type="default" r:id="rId9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74A6" w:rsidRDefault="00E474A6" w14:paraId="0D82515C" w14:textId="77777777">
      <w:pPr>
        <w:spacing w:line="240" w:lineRule="auto"/>
      </w:pPr>
      <w:r>
        <w:separator/>
      </w:r>
    </w:p>
  </w:endnote>
  <w:endnote w:type="continuationSeparator" w:id="0">
    <w:p w:rsidR="00E474A6" w:rsidRDefault="00E474A6" w14:paraId="2420D98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57E" w:rsidRDefault="00B7057E" w14:paraId="00000016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74A6" w:rsidRDefault="00E474A6" w14:paraId="5DCC665D" w14:textId="77777777">
      <w:pPr>
        <w:spacing w:line="240" w:lineRule="auto"/>
      </w:pPr>
      <w:r>
        <w:separator/>
      </w:r>
    </w:p>
  </w:footnote>
  <w:footnote w:type="continuationSeparator" w:id="0">
    <w:p w:rsidR="00E474A6" w:rsidRDefault="00E474A6" w14:paraId="164052A0" w14:textId="77777777">
      <w:pPr>
        <w:spacing w:line="240" w:lineRule="auto"/>
      </w:pPr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7E"/>
    <w:rsid w:val="000B29E2"/>
    <w:rsid w:val="000D10C2"/>
    <w:rsid w:val="001156F9"/>
    <w:rsid w:val="001A7847"/>
    <w:rsid w:val="003071EC"/>
    <w:rsid w:val="003C4AAC"/>
    <w:rsid w:val="00457815"/>
    <w:rsid w:val="00475CA4"/>
    <w:rsid w:val="00495237"/>
    <w:rsid w:val="005344C6"/>
    <w:rsid w:val="005551FF"/>
    <w:rsid w:val="00563A3C"/>
    <w:rsid w:val="00581017"/>
    <w:rsid w:val="006A008F"/>
    <w:rsid w:val="006B014B"/>
    <w:rsid w:val="006B0E6D"/>
    <w:rsid w:val="0076423B"/>
    <w:rsid w:val="00934F86"/>
    <w:rsid w:val="00B67491"/>
    <w:rsid w:val="00B7057E"/>
    <w:rsid w:val="00DB676F"/>
    <w:rsid w:val="00DD0DED"/>
    <w:rsid w:val="00DD7EF5"/>
    <w:rsid w:val="00DE2B21"/>
    <w:rsid w:val="00E474A6"/>
    <w:rsid w:val="00EE5E76"/>
    <w:rsid w:val="00F0389F"/>
    <w:rsid w:val="00F23ED7"/>
    <w:rsid w:val="00FD41B5"/>
    <w:rsid w:val="0200223E"/>
    <w:rsid w:val="02C56350"/>
    <w:rsid w:val="033003A4"/>
    <w:rsid w:val="03731A3C"/>
    <w:rsid w:val="050D5F19"/>
    <w:rsid w:val="0513F292"/>
    <w:rsid w:val="054DA287"/>
    <w:rsid w:val="06D39361"/>
    <w:rsid w:val="09C7A7DF"/>
    <w:rsid w:val="0E3144FC"/>
    <w:rsid w:val="0E9B1902"/>
    <w:rsid w:val="0EB500DB"/>
    <w:rsid w:val="0F711727"/>
    <w:rsid w:val="1007D17D"/>
    <w:rsid w:val="10D6A91F"/>
    <w:rsid w:val="11F48482"/>
    <w:rsid w:val="120A6EDA"/>
    <w:rsid w:val="128F8F8C"/>
    <w:rsid w:val="137CA8C2"/>
    <w:rsid w:val="141F4495"/>
    <w:rsid w:val="190CE943"/>
    <w:rsid w:val="19E722A4"/>
    <w:rsid w:val="1AB11BB3"/>
    <w:rsid w:val="1B63C4C2"/>
    <w:rsid w:val="1B692ADD"/>
    <w:rsid w:val="1DC626DB"/>
    <w:rsid w:val="2054FAB3"/>
    <w:rsid w:val="21F0CB14"/>
    <w:rsid w:val="253546AA"/>
    <w:rsid w:val="2627EAE0"/>
    <w:rsid w:val="279FA077"/>
    <w:rsid w:val="27ED4EA4"/>
    <w:rsid w:val="284F9B6B"/>
    <w:rsid w:val="2A6A08DF"/>
    <w:rsid w:val="2AC392F6"/>
    <w:rsid w:val="2BEB3259"/>
    <w:rsid w:val="2D230C8E"/>
    <w:rsid w:val="2D5F86D2"/>
    <w:rsid w:val="2E33DD66"/>
    <w:rsid w:val="2F4B4435"/>
    <w:rsid w:val="32ED803F"/>
    <w:rsid w:val="333FDBA5"/>
    <w:rsid w:val="34466CAA"/>
    <w:rsid w:val="34DBAC06"/>
    <w:rsid w:val="35259406"/>
    <w:rsid w:val="35E23D0B"/>
    <w:rsid w:val="3B993BE4"/>
    <w:rsid w:val="3FEED009"/>
    <w:rsid w:val="421076D0"/>
    <w:rsid w:val="422392DA"/>
    <w:rsid w:val="42D271F8"/>
    <w:rsid w:val="431D4792"/>
    <w:rsid w:val="4687DE59"/>
    <w:rsid w:val="469DE981"/>
    <w:rsid w:val="48A0B3A9"/>
    <w:rsid w:val="4A23C48A"/>
    <w:rsid w:val="4DD295E5"/>
    <w:rsid w:val="4E10C65B"/>
    <w:rsid w:val="4E76C4B6"/>
    <w:rsid w:val="4EF735AD"/>
    <w:rsid w:val="5156BC8F"/>
    <w:rsid w:val="54CA32A6"/>
    <w:rsid w:val="55CCA09F"/>
    <w:rsid w:val="563436F3"/>
    <w:rsid w:val="574A7047"/>
    <w:rsid w:val="5B270A63"/>
    <w:rsid w:val="5B3C1F61"/>
    <w:rsid w:val="5B5766E0"/>
    <w:rsid w:val="5C350D7D"/>
    <w:rsid w:val="5CC2DAC4"/>
    <w:rsid w:val="5DB4E838"/>
    <w:rsid w:val="5E400854"/>
    <w:rsid w:val="5FB2E610"/>
    <w:rsid w:val="6177A916"/>
    <w:rsid w:val="6185DA5E"/>
    <w:rsid w:val="62ACD294"/>
    <w:rsid w:val="630741AF"/>
    <w:rsid w:val="63137977"/>
    <w:rsid w:val="631F2581"/>
    <w:rsid w:val="6444FAEA"/>
    <w:rsid w:val="64572AB5"/>
    <w:rsid w:val="664B1A39"/>
    <w:rsid w:val="67073085"/>
    <w:rsid w:val="67814F46"/>
    <w:rsid w:val="6BB27DEF"/>
    <w:rsid w:val="6BDAA1A8"/>
    <w:rsid w:val="6DE76A5B"/>
    <w:rsid w:val="6EECFEB5"/>
    <w:rsid w:val="741B50F0"/>
    <w:rsid w:val="78C67851"/>
    <w:rsid w:val="78D7A8FA"/>
    <w:rsid w:val="7A1DDFF5"/>
    <w:rsid w:val="7ABF4C7F"/>
    <w:rsid w:val="7C85DF06"/>
    <w:rsid w:val="7D99E974"/>
    <w:rsid w:val="7EBDF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4948"/>
  <w15:docId w15:val="{FB6FA8F9-F458-43D4-89F9-E77FF76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F03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89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03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89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038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44C6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11/relationships/people" Target="people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microsoft.com/office/2011/relationships/commentsExtended" Target="commentsExtended.xml" Id="Ra624412f47c44b27" /><Relationship Type="http://schemas.microsoft.com/office/2016/09/relationships/commentsIds" Target="commentsIds.xml" Id="Rf0b4bdeb032545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Jonni McCrann</dc:creator>
  <lastModifiedBy>George Lyons</lastModifiedBy>
  <revision>36</revision>
  <dcterms:created xsi:type="dcterms:W3CDTF">2022-03-09T15:00:00.0000000Z</dcterms:created>
  <dcterms:modified xsi:type="dcterms:W3CDTF">2023-04-13T19:41:11.2263180Z</dcterms:modified>
</coreProperties>
</file>