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BF606" w14:textId="483F36A3" w:rsidR="00CA43D1" w:rsidRPr="004751C7" w:rsidRDefault="00CA43D1">
      <w:pPr>
        <w:rPr>
          <w:b/>
          <w:bCs/>
        </w:rPr>
      </w:pPr>
      <w:r w:rsidRPr="004751C7">
        <w:rPr>
          <w:b/>
          <w:bCs/>
        </w:rPr>
        <w:t>MN ACP IM Retired Group</w:t>
      </w:r>
    </w:p>
    <w:p w14:paraId="2F49D442" w14:textId="589D14CC" w:rsidR="00CA43D1" w:rsidRPr="004751C7" w:rsidRDefault="00CA43D1">
      <w:pPr>
        <w:rPr>
          <w:b/>
          <w:bCs/>
        </w:rPr>
      </w:pPr>
      <w:r w:rsidRPr="004751C7">
        <w:rPr>
          <w:b/>
          <w:bCs/>
        </w:rPr>
        <w:t>Core Group Drs Williams, Coffey, Miley</w:t>
      </w:r>
    </w:p>
    <w:p w14:paraId="65E2ED10" w14:textId="17E272AC" w:rsidR="00CA43D1" w:rsidRPr="004751C7" w:rsidRDefault="00CA43D1">
      <w:pPr>
        <w:rPr>
          <w:b/>
          <w:bCs/>
        </w:rPr>
      </w:pPr>
      <w:r w:rsidRPr="004751C7">
        <w:rPr>
          <w:b/>
          <w:bCs/>
        </w:rPr>
        <w:t xml:space="preserve">Support from </w:t>
      </w:r>
      <w:r w:rsidR="004751C7">
        <w:rPr>
          <w:b/>
          <w:bCs/>
        </w:rPr>
        <w:t xml:space="preserve">MN </w:t>
      </w:r>
      <w:r w:rsidRPr="004751C7">
        <w:rPr>
          <w:b/>
          <w:bCs/>
        </w:rPr>
        <w:t xml:space="preserve">ACP Michelle Herbers </w:t>
      </w:r>
    </w:p>
    <w:p w14:paraId="4F5CD8F9" w14:textId="59908267" w:rsidR="00CA43D1" w:rsidRPr="004751C7" w:rsidRDefault="002A4727">
      <w:pPr>
        <w:rPr>
          <w:b/>
          <w:bCs/>
        </w:rPr>
      </w:pPr>
      <w:r>
        <w:rPr>
          <w:b/>
          <w:bCs/>
        </w:rPr>
        <w:t xml:space="preserve">Target group- </w:t>
      </w:r>
      <w:r w:rsidRPr="002A4727">
        <w:t xml:space="preserve">Internal Medicine </w:t>
      </w:r>
      <w:r w:rsidR="00CA43D1" w:rsidRPr="002A4727">
        <w:t xml:space="preserve">Physicians considering retirement, </w:t>
      </w:r>
      <w:proofErr w:type="gramStart"/>
      <w:r w:rsidR="00CA43D1" w:rsidRPr="002A4727">
        <w:t>Newly</w:t>
      </w:r>
      <w:proofErr w:type="gramEnd"/>
      <w:r w:rsidR="00CA43D1" w:rsidRPr="002A4727">
        <w:t xml:space="preserve"> retired physicians and Physicians retired from Career Practice</w:t>
      </w:r>
      <w:r w:rsidR="004751C7" w:rsidRPr="002A4727">
        <w:t>s</w:t>
      </w:r>
      <w:r w:rsidR="00CA43D1" w:rsidRPr="002A4727">
        <w:t xml:space="preserve"> of Internal Medicine</w:t>
      </w:r>
      <w:r w:rsidR="00CA43D1" w:rsidRPr="004751C7">
        <w:rPr>
          <w:b/>
          <w:bCs/>
        </w:rPr>
        <w:t xml:space="preserve"> </w:t>
      </w:r>
    </w:p>
    <w:p w14:paraId="218D3C37" w14:textId="5E5B476A" w:rsidR="002C20A8" w:rsidRDefault="00CA43D1">
      <w:r w:rsidRPr="004751C7">
        <w:rPr>
          <w:b/>
          <w:bCs/>
        </w:rPr>
        <w:t>Purpose</w:t>
      </w:r>
      <w:r>
        <w:t xml:space="preserve">- </w:t>
      </w:r>
      <w:r w:rsidR="002C20A8">
        <w:t>To be a r</w:t>
      </w:r>
      <w:r>
        <w:t xml:space="preserve">esource /support for physicians contemplating retirement </w:t>
      </w:r>
      <w:r w:rsidR="002C20A8">
        <w:t xml:space="preserve">and for retired physicians. </w:t>
      </w:r>
      <w:r w:rsidR="00993BB1">
        <w:t xml:space="preserve"> </w:t>
      </w:r>
    </w:p>
    <w:p w14:paraId="44CD5A0A" w14:textId="4DEF8005" w:rsidR="00993BB1" w:rsidRDefault="00FD1C15">
      <w:r w:rsidRPr="004751C7">
        <w:rPr>
          <w:b/>
          <w:bCs/>
        </w:rPr>
        <w:t>Case for the Group</w:t>
      </w:r>
      <w:r>
        <w:t>- We found that there was common experience for physicians in retirement across different practice systems. Off boarding</w:t>
      </w:r>
      <w:r w:rsidR="005B4D14">
        <w:t xml:space="preserve"> was not well organized </w:t>
      </w:r>
      <w:r w:rsidR="00B404ED">
        <w:t xml:space="preserve">across </w:t>
      </w:r>
      <w:r w:rsidR="00697705">
        <w:t xml:space="preserve">different </w:t>
      </w:r>
      <w:r w:rsidR="005B4D14">
        <w:t>practice</w:t>
      </w:r>
      <w:r w:rsidR="00993BB1">
        <w:t xml:space="preserve"> systems</w:t>
      </w:r>
      <w:r w:rsidR="00614FF8">
        <w:t>. Navigating retirement is varied for each of us</w:t>
      </w:r>
      <w:r w:rsidR="002A4727">
        <w:t xml:space="preserve">. Retirement has new challenges for physicians no longer in busy practice of Internal Medicine. </w:t>
      </w:r>
      <w:r w:rsidR="00697705">
        <w:t xml:space="preserve">The IM Retired Group </w:t>
      </w:r>
      <w:r w:rsidR="005B4D14">
        <w:t>is a friendly resource</w:t>
      </w:r>
      <w:r w:rsidR="002C20A8">
        <w:t>.</w:t>
      </w:r>
      <w:r w:rsidR="005B4D14">
        <w:t xml:space="preserve"> </w:t>
      </w:r>
      <w:r w:rsidR="00614FF8">
        <w:t xml:space="preserve">Participants are a wealth of knowledge </w:t>
      </w:r>
      <w:r w:rsidR="002C20A8">
        <w:t>of experiences</w:t>
      </w:r>
      <w:r w:rsidR="002A4727">
        <w:t xml:space="preserve"> and backgrounds. Participants have wide range of interests and </w:t>
      </w:r>
      <w:r w:rsidR="005B4D14">
        <w:t xml:space="preserve">different volunteer </w:t>
      </w:r>
      <w:r w:rsidR="002A4727">
        <w:t xml:space="preserve">opportunities </w:t>
      </w:r>
      <w:r w:rsidR="002C20A8">
        <w:t>th</w:t>
      </w:r>
      <w:r w:rsidR="002A4727">
        <w:t xml:space="preserve">ey </w:t>
      </w:r>
      <w:r w:rsidR="005B4D14">
        <w:t xml:space="preserve">have found in retirement </w:t>
      </w:r>
      <w:r w:rsidR="002A4727">
        <w:t xml:space="preserve">both medical and nonmedical community volunteering. </w:t>
      </w:r>
      <w:r w:rsidR="005B4D14">
        <w:t xml:space="preserve">The social connection </w:t>
      </w:r>
      <w:r w:rsidR="00614FF8">
        <w:t xml:space="preserve">in the group </w:t>
      </w:r>
      <w:r w:rsidR="002C20A8">
        <w:t xml:space="preserve">has been a nice and important benefit of the group. </w:t>
      </w:r>
      <w:r w:rsidR="004751C7">
        <w:t xml:space="preserve"> </w:t>
      </w:r>
      <w:r w:rsidR="005B4D14">
        <w:t xml:space="preserve"> </w:t>
      </w:r>
    </w:p>
    <w:p w14:paraId="253DFCE2" w14:textId="0BA63990" w:rsidR="00FD1C15" w:rsidRDefault="00993BB1">
      <w:r w:rsidRPr="00993BB1">
        <w:rPr>
          <w:b/>
          <w:bCs/>
        </w:rPr>
        <w:t>Meeting</w:t>
      </w:r>
      <w:r>
        <w:t xml:space="preserve"> </w:t>
      </w:r>
      <w:r w:rsidRPr="002C20A8">
        <w:rPr>
          <w:b/>
          <w:bCs/>
        </w:rPr>
        <w:t>information</w:t>
      </w:r>
      <w:r>
        <w:t xml:space="preserve"> -Meetings have been a combination of Topic presentation and discussion and part informal social connection and conversation. Breakfast setting has been relaxed and enjoyable.</w:t>
      </w:r>
      <w:r w:rsidRPr="002C20A8">
        <w:t xml:space="preserve"> </w:t>
      </w:r>
      <w:r>
        <w:t>Collegial group. Meet four times yearly approx. quarterly. 1 ½-2 hours</w:t>
      </w:r>
      <w:r w:rsidR="002A4727">
        <w:t xml:space="preserve">. Approximately 18-25 physicians attend. Range from contemplating retirement to newly retired to varied years in retirement.   </w:t>
      </w:r>
      <w:r>
        <w:t xml:space="preserve">  </w:t>
      </w:r>
    </w:p>
    <w:p w14:paraId="5B0F7EB0" w14:textId="7DE38A46" w:rsidR="00993BB1" w:rsidRDefault="00993BB1">
      <w:r w:rsidRPr="004751C7">
        <w:rPr>
          <w:b/>
          <w:bCs/>
        </w:rPr>
        <w:t>Financial</w:t>
      </w:r>
      <w:r>
        <w:t xml:space="preserve">- ACP provides NA beverage. Individuals can purchase breakfast at the venue. Venue has been at no charge. MN ACP </w:t>
      </w:r>
      <w:proofErr w:type="gramStart"/>
      <w:r>
        <w:t>( Michelle</w:t>
      </w:r>
      <w:proofErr w:type="gramEnd"/>
      <w:r>
        <w:t xml:space="preserve"> Herbers) provides Admin support and attends the quarterly breakfast </w:t>
      </w:r>
      <w:proofErr w:type="gramStart"/>
      <w:r>
        <w:t>meeting,  emails</w:t>
      </w:r>
      <w:proofErr w:type="gramEnd"/>
      <w:r>
        <w:t xml:space="preserve"> to ACP constituency the invites and manages the RSVPs, secures venue/room reservation, nametags for participants, takes notes, communicates back to MN ACP leadership.</w:t>
      </w:r>
    </w:p>
    <w:p w14:paraId="04094D15" w14:textId="77777777" w:rsidR="005B4D14" w:rsidRDefault="005B4D14">
      <w:r w:rsidRPr="004751C7">
        <w:rPr>
          <w:b/>
          <w:bCs/>
        </w:rPr>
        <w:t>Goals for 2026</w:t>
      </w:r>
      <w:r>
        <w:t xml:space="preserve">- </w:t>
      </w:r>
    </w:p>
    <w:p w14:paraId="129C5E55" w14:textId="030C879A" w:rsidR="004751C7" w:rsidRDefault="00993BB1" w:rsidP="004751C7">
      <w:r>
        <w:t xml:space="preserve">Work on a </w:t>
      </w:r>
      <w:r w:rsidR="004751C7">
        <w:t xml:space="preserve">Document for </w:t>
      </w:r>
      <w:r>
        <w:t xml:space="preserve">MN </w:t>
      </w:r>
      <w:r w:rsidR="004751C7">
        <w:t>ACP /</w:t>
      </w:r>
      <w:r>
        <w:t xml:space="preserve">perhaps to be used in future by </w:t>
      </w:r>
      <w:r w:rsidR="004751C7">
        <w:t xml:space="preserve">local organizations suggestions for improved offboarding for retirement from our group experience </w:t>
      </w:r>
    </w:p>
    <w:p w14:paraId="64EBACB7" w14:textId="77777777" w:rsidR="004751C7" w:rsidRDefault="004751C7" w:rsidP="004751C7">
      <w:r>
        <w:t xml:space="preserve">Ongoing resource list of volunteer options both inside and outside of medicine for physicians contemplating </w:t>
      </w:r>
      <w:proofErr w:type="gramStart"/>
      <w:r>
        <w:t>retirement  /</w:t>
      </w:r>
      <w:proofErr w:type="gramEnd"/>
      <w:r>
        <w:t>retiring physicians/retired physicians</w:t>
      </w:r>
    </w:p>
    <w:p w14:paraId="280D4D97" w14:textId="77777777" w:rsidR="004751C7" w:rsidRDefault="004751C7" w:rsidP="004751C7">
      <w:r>
        <w:t>Elicit and keep a running list short topics for talks and speakers for future</w:t>
      </w:r>
    </w:p>
    <w:p w14:paraId="710155E3" w14:textId="461F1F17" w:rsidR="004751C7" w:rsidRDefault="004751C7" w:rsidP="004751C7">
      <w:r>
        <w:t xml:space="preserve">Continue quarterly breakfast meetings with format of short talk/topic and discussion plus social </w:t>
      </w:r>
    </w:p>
    <w:p w14:paraId="3F6484C7" w14:textId="77777777" w:rsidR="002C20A8" w:rsidRDefault="004751C7" w:rsidP="004751C7">
      <w:r>
        <w:t xml:space="preserve">Survey to docs that have attended- </w:t>
      </w:r>
      <w:r w:rsidR="00614FF8">
        <w:t>what has worked well, what could be improved, ideas for future</w:t>
      </w:r>
    </w:p>
    <w:p w14:paraId="076322C4" w14:textId="7250040D" w:rsidR="004751C7" w:rsidRDefault="002C20A8" w:rsidP="004751C7">
      <w:r>
        <w:t>Select future core leaders of the group</w:t>
      </w:r>
      <w:r w:rsidR="00614FF8">
        <w:t xml:space="preserve"> </w:t>
      </w:r>
    </w:p>
    <w:p w14:paraId="670AB838" w14:textId="77777777" w:rsidR="00614FF8" w:rsidRDefault="00614FF8" w:rsidP="004751C7"/>
    <w:p w14:paraId="529E13C0" w14:textId="77777777" w:rsidR="004751C7" w:rsidRDefault="004751C7"/>
    <w:sectPr w:rsidR="004751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3D1"/>
    <w:rsid w:val="00044428"/>
    <w:rsid w:val="002A4727"/>
    <w:rsid w:val="002C20A8"/>
    <w:rsid w:val="003D1C6F"/>
    <w:rsid w:val="004751C7"/>
    <w:rsid w:val="005B4D14"/>
    <w:rsid w:val="00603501"/>
    <w:rsid w:val="00614FF8"/>
    <w:rsid w:val="00697705"/>
    <w:rsid w:val="007A7FD8"/>
    <w:rsid w:val="00993BB1"/>
    <w:rsid w:val="00B404ED"/>
    <w:rsid w:val="00B7361F"/>
    <w:rsid w:val="00CA43D1"/>
    <w:rsid w:val="00D80D3E"/>
    <w:rsid w:val="00FD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70696"/>
  <w15:chartTrackingRefBased/>
  <w15:docId w15:val="{611F4997-760D-499F-B169-B36C2109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43D1"/>
  </w:style>
  <w:style w:type="paragraph" w:styleId="Heading1">
    <w:name w:val="heading 1"/>
    <w:basedOn w:val="Normal"/>
    <w:next w:val="Normal"/>
    <w:link w:val="Heading1Char"/>
    <w:uiPriority w:val="9"/>
    <w:qFormat/>
    <w:rsid w:val="00CA43D1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43D1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43D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43D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43D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43D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43D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43D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43D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43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43D1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43D1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43D1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43D1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43D1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43D1"/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43D1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43D1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CA43D1"/>
    <w:pPr>
      <w:spacing w:after="0" w:line="240" w:lineRule="auto"/>
      <w:contextualSpacing/>
    </w:pPr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43D1"/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43D1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A43D1"/>
    <w:rPr>
      <w:rFonts w:asciiTheme="majorHAnsi" w:eastAsiaTheme="majorEastAsia" w:hAnsiTheme="majorHAnsi" w:cstheme="majorBidi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CA43D1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43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43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43D1"/>
    <w:rPr>
      <w:b/>
      <w:bCs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43D1"/>
    <w:pPr>
      <w:pBdr>
        <w:left w:val="single" w:sz="18" w:space="12" w:color="4472C4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43D1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IntenseReference">
    <w:name w:val="Intense Reference"/>
    <w:basedOn w:val="DefaultParagraphFont"/>
    <w:uiPriority w:val="32"/>
    <w:qFormat/>
    <w:rsid w:val="00CA43D1"/>
    <w:rPr>
      <w:b/>
      <w:bCs/>
      <w:smallCaps/>
      <w:spacing w:val="5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A43D1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character" w:styleId="Strong">
    <w:name w:val="Strong"/>
    <w:basedOn w:val="DefaultParagraphFont"/>
    <w:uiPriority w:val="22"/>
    <w:qFormat/>
    <w:rsid w:val="00CA43D1"/>
    <w:rPr>
      <w:b/>
      <w:bCs/>
    </w:rPr>
  </w:style>
  <w:style w:type="character" w:styleId="Emphasis">
    <w:name w:val="Emphasis"/>
    <w:basedOn w:val="DefaultParagraphFont"/>
    <w:uiPriority w:val="20"/>
    <w:qFormat/>
    <w:rsid w:val="00CA43D1"/>
    <w:rPr>
      <w:i/>
      <w:iCs/>
    </w:rPr>
  </w:style>
  <w:style w:type="paragraph" w:styleId="NoSpacing">
    <w:name w:val="No Spacing"/>
    <w:uiPriority w:val="1"/>
    <w:qFormat/>
    <w:rsid w:val="00CA43D1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CA43D1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CA43D1"/>
    <w:rPr>
      <w:smallCaps/>
      <w:color w:val="404040" w:themeColor="text1" w:themeTint="BF"/>
      <w:u w:val="single" w:color="7F7F7F" w:themeColor="text1" w:themeTint="80"/>
    </w:rPr>
  </w:style>
  <w:style w:type="character" w:styleId="BookTitle">
    <w:name w:val="Book Title"/>
    <w:basedOn w:val="DefaultParagraphFont"/>
    <w:uiPriority w:val="33"/>
    <w:qFormat/>
    <w:rsid w:val="00CA43D1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A43D1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Miley</dc:creator>
  <cp:keywords/>
  <dc:description/>
  <cp:lastModifiedBy>Michelle Herbers</cp:lastModifiedBy>
  <cp:revision>2</cp:revision>
  <dcterms:created xsi:type="dcterms:W3CDTF">2026-03-10T10:54:00Z</dcterms:created>
  <dcterms:modified xsi:type="dcterms:W3CDTF">2026-03-10T10:54:00Z</dcterms:modified>
</cp:coreProperties>
</file>