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7607" w14:textId="66F6698A" w:rsidR="006A5CDD" w:rsidRPr="001122F8" w:rsidRDefault="00E06F01" w:rsidP="006A5CDD">
      <w:pPr>
        <w:pStyle w:val="Title"/>
        <w:rPr>
          <w:rFonts w:ascii="Calibri" w:hAnsi="Calibri"/>
          <w:b/>
          <w:sz w:val="22"/>
          <w:szCs w:val="22"/>
          <w:u w:val="single"/>
        </w:rPr>
      </w:pPr>
      <w:r>
        <w:rPr>
          <w:rFonts w:ascii="Calibri" w:hAnsi="Calibri"/>
          <w:b/>
          <w:sz w:val="22"/>
          <w:szCs w:val="22"/>
          <w:u w:val="single"/>
        </w:rPr>
        <w:t>I</w:t>
      </w:r>
      <w:r w:rsidR="006A5CDD" w:rsidRPr="001122F8">
        <w:rPr>
          <w:rFonts w:ascii="Calibri" w:hAnsi="Calibri"/>
          <w:b/>
          <w:sz w:val="22"/>
          <w:szCs w:val="22"/>
          <w:u w:val="single"/>
        </w:rPr>
        <w:t>NSTRUCTIONS FOR CLINICAL VIGNETTE POSTER PRESENTERS</w:t>
      </w:r>
      <w:r w:rsidR="00BA0B94">
        <w:rPr>
          <w:rFonts w:ascii="Calibri" w:hAnsi="Calibri"/>
          <w:b/>
          <w:sz w:val="22"/>
          <w:szCs w:val="22"/>
          <w:u w:val="single"/>
        </w:rPr>
        <w:t xml:space="preserve"> - 20</w:t>
      </w:r>
      <w:r w:rsidR="00166537">
        <w:rPr>
          <w:rFonts w:ascii="Calibri" w:hAnsi="Calibri"/>
          <w:b/>
          <w:sz w:val="22"/>
          <w:szCs w:val="22"/>
          <w:u w:val="single"/>
        </w:rPr>
        <w:t>2</w:t>
      </w:r>
      <w:r w:rsidR="00E01AC6">
        <w:rPr>
          <w:rFonts w:ascii="Calibri" w:hAnsi="Calibri"/>
          <w:b/>
          <w:sz w:val="22"/>
          <w:szCs w:val="22"/>
          <w:u w:val="single"/>
        </w:rPr>
        <w:t>5</w:t>
      </w:r>
    </w:p>
    <w:p w14:paraId="31EEAA62" w14:textId="77777777" w:rsidR="006A5CDD" w:rsidRPr="001122F8" w:rsidRDefault="006A5CDD" w:rsidP="006A5CDD">
      <w:pPr>
        <w:jc w:val="center"/>
        <w:rPr>
          <w:rFonts w:ascii="Calibri" w:hAnsi="Calibri"/>
          <w:b/>
          <w:sz w:val="22"/>
          <w:szCs w:val="22"/>
          <w:u w:val="single"/>
        </w:rPr>
      </w:pPr>
    </w:p>
    <w:p w14:paraId="2C0B4227" w14:textId="0139707D" w:rsidR="006A5CDD" w:rsidRPr="001122F8" w:rsidRDefault="006A5CDD" w:rsidP="006A5CDD">
      <w:pPr>
        <w:pStyle w:val="BodyText"/>
        <w:rPr>
          <w:rFonts w:ascii="Calibri" w:hAnsi="Calibri" w:cs="Arial"/>
          <w:sz w:val="22"/>
          <w:szCs w:val="22"/>
        </w:rPr>
      </w:pPr>
      <w:r w:rsidRPr="001122F8">
        <w:rPr>
          <w:rFonts w:ascii="Calibri" w:hAnsi="Calibri" w:cs="Arial"/>
          <w:sz w:val="22"/>
          <w:szCs w:val="22"/>
        </w:rPr>
        <w:t xml:space="preserve">Thank you for your participation in the Maryland ACP Chapter Residents meeting.  </w:t>
      </w:r>
    </w:p>
    <w:p w14:paraId="46F58FC2" w14:textId="5E039B1E" w:rsidR="006A5CDD" w:rsidRPr="00AC0026" w:rsidRDefault="006A5CDD" w:rsidP="006A5CDD">
      <w:pPr>
        <w:pStyle w:val="BodyText"/>
        <w:rPr>
          <w:rFonts w:ascii="Calibri" w:hAnsi="Calibri" w:cs="Arial"/>
          <w:i/>
          <w:sz w:val="22"/>
          <w:szCs w:val="22"/>
        </w:rPr>
      </w:pPr>
      <w:r w:rsidRPr="001122F8">
        <w:rPr>
          <w:rFonts w:ascii="Calibri" w:hAnsi="Calibri" w:cs="Arial"/>
          <w:b/>
          <w:bCs/>
          <w:sz w:val="22"/>
          <w:szCs w:val="22"/>
        </w:rPr>
        <w:t>THERE WILL BE 2 ARE</w:t>
      </w:r>
      <w:r w:rsidR="00291F85">
        <w:rPr>
          <w:rFonts w:ascii="Calibri" w:hAnsi="Calibri" w:cs="Arial"/>
          <w:b/>
          <w:bCs/>
          <w:sz w:val="22"/>
          <w:szCs w:val="22"/>
        </w:rPr>
        <w:t xml:space="preserve">AS WHERE POSTERS WILL BE JUDGED; </w:t>
      </w:r>
      <w:r w:rsidRPr="001122F8">
        <w:rPr>
          <w:rFonts w:ascii="Calibri" w:hAnsi="Calibri" w:cs="Arial"/>
          <w:b/>
          <w:bCs/>
          <w:sz w:val="22"/>
          <w:szCs w:val="22"/>
        </w:rPr>
        <w:t>YOU WILL BE ASSIGNED A NUMBER BASED ON YOUR POSTER’S LOCALE – the Alagia &amp; the South Tower/Lower Level.  This number has been sent to your Program Director and we ask that you be sure that you have your poster locale at registration</w:t>
      </w:r>
      <w:r w:rsidRPr="00AC0026">
        <w:rPr>
          <w:rFonts w:ascii="Calibri" w:hAnsi="Calibri" w:cs="Arial"/>
          <w:bCs/>
          <w:i/>
          <w:sz w:val="22"/>
          <w:szCs w:val="22"/>
        </w:rPr>
        <w:t xml:space="preserve">.  </w:t>
      </w:r>
    </w:p>
    <w:p w14:paraId="5598EB27" w14:textId="77777777" w:rsidR="00291F85" w:rsidRPr="009A5B65" w:rsidRDefault="006A5CDD" w:rsidP="00291F85">
      <w:pPr>
        <w:pStyle w:val="BodyText"/>
        <w:numPr>
          <w:ilvl w:val="0"/>
          <w:numId w:val="2"/>
        </w:numPr>
        <w:spacing w:after="0"/>
        <w:ind w:left="360"/>
        <w:rPr>
          <w:rFonts w:ascii="Calibri" w:hAnsi="Calibri" w:cs="Arial"/>
          <w:sz w:val="22"/>
          <w:szCs w:val="22"/>
        </w:rPr>
      </w:pPr>
      <w:r w:rsidRPr="00291F85">
        <w:rPr>
          <w:rFonts w:ascii="Calibri" w:hAnsi="Calibri" w:cs="Arial"/>
          <w:b/>
          <w:bCs/>
          <w:sz w:val="22"/>
          <w:szCs w:val="22"/>
        </w:rPr>
        <w:t xml:space="preserve">7:45 – 8:20 AM REGISTRATION at the Alagia Auditorium.  </w:t>
      </w:r>
      <w:r w:rsidRPr="00291F85">
        <w:rPr>
          <w:rFonts w:ascii="Calibri" w:hAnsi="Calibri" w:cs="Arial"/>
          <w:bCs/>
          <w:sz w:val="22"/>
          <w:szCs w:val="22"/>
        </w:rPr>
        <w:t>You will be assigned a poster board number</w:t>
      </w:r>
      <w:r w:rsidR="00291F85">
        <w:rPr>
          <w:rFonts w:ascii="Calibri" w:hAnsi="Calibri" w:cs="Arial"/>
          <w:bCs/>
          <w:sz w:val="22"/>
          <w:szCs w:val="22"/>
        </w:rPr>
        <w:t>/l</w:t>
      </w:r>
      <w:r w:rsidRPr="00291F85">
        <w:rPr>
          <w:rFonts w:ascii="Calibri" w:hAnsi="Calibri" w:cs="Arial"/>
          <w:bCs/>
          <w:sz w:val="22"/>
          <w:szCs w:val="22"/>
        </w:rPr>
        <w:t>ocation.</w:t>
      </w:r>
    </w:p>
    <w:p w14:paraId="7C2C8494" w14:textId="70F86150" w:rsidR="009A5B65" w:rsidRPr="00291F85" w:rsidRDefault="009A5B65" w:rsidP="00291F85">
      <w:pPr>
        <w:pStyle w:val="BodyText"/>
        <w:numPr>
          <w:ilvl w:val="0"/>
          <w:numId w:val="2"/>
        </w:numPr>
        <w:spacing w:after="0"/>
        <w:ind w:left="360"/>
        <w:rPr>
          <w:rFonts w:ascii="Calibri" w:hAnsi="Calibri" w:cs="Arial"/>
          <w:sz w:val="22"/>
          <w:szCs w:val="22"/>
        </w:rPr>
      </w:pPr>
      <w:r>
        <w:rPr>
          <w:rFonts w:ascii="Calibri" w:hAnsi="Calibri" w:cs="Arial"/>
          <w:b/>
          <w:bCs/>
          <w:sz w:val="22"/>
          <w:szCs w:val="22"/>
        </w:rPr>
        <w:t>8:</w:t>
      </w:r>
      <w:r>
        <w:rPr>
          <w:rFonts w:ascii="Calibri" w:hAnsi="Calibri" w:cs="Arial"/>
          <w:sz w:val="22"/>
          <w:szCs w:val="22"/>
        </w:rPr>
        <w:t>20 AM – Please be at your poster as the judges will go over the process and ground rules with your group.</w:t>
      </w:r>
    </w:p>
    <w:p w14:paraId="668223A9" w14:textId="77777777" w:rsidR="006A5CDD" w:rsidRPr="00291F85" w:rsidRDefault="006A5CDD" w:rsidP="00291F85">
      <w:pPr>
        <w:pStyle w:val="BodyText"/>
        <w:numPr>
          <w:ilvl w:val="0"/>
          <w:numId w:val="2"/>
        </w:numPr>
        <w:spacing w:after="0"/>
        <w:ind w:left="360"/>
        <w:rPr>
          <w:rFonts w:ascii="Calibri" w:hAnsi="Calibri" w:cs="Arial"/>
          <w:sz w:val="22"/>
          <w:szCs w:val="22"/>
        </w:rPr>
      </w:pPr>
      <w:r w:rsidRPr="00291F85">
        <w:rPr>
          <w:rFonts w:ascii="Calibri" w:hAnsi="Calibri" w:cs="Arial"/>
          <w:b/>
          <w:sz w:val="22"/>
          <w:szCs w:val="22"/>
          <w:u w:val="single"/>
        </w:rPr>
        <w:t xml:space="preserve">8:30 </w:t>
      </w:r>
      <w:r w:rsidR="00291F85" w:rsidRPr="00291F85">
        <w:rPr>
          <w:rFonts w:ascii="Calibri" w:hAnsi="Calibri" w:cs="Arial"/>
          <w:b/>
          <w:sz w:val="22"/>
          <w:szCs w:val="22"/>
          <w:u w:val="single"/>
        </w:rPr>
        <w:t>AM</w:t>
      </w:r>
      <w:r w:rsidR="00291F85" w:rsidRPr="00291F85">
        <w:rPr>
          <w:rFonts w:ascii="Calibri" w:hAnsi="Calibri" w:cs="Arial"/>
          <w:sz w:val="22"/>
          <w:szCs w:val="22"/>
          <w:u w:val="single"/>
        </w:rPr>
        <w:t xml:space="preserve"> </w:t>
      </w:r>
      <w:r w:rsidR="00291F85" w:rsidRPr="00291F85">
        <w:rPr>
          <w:rFonts w:ascii="Calibri" w:hAnsi="Calibri" w:cs="Arial"/>
          <w:b/>
          <w:sz w:val="22"/>
          <w:szCs w:val="22"/>
          <w:u w:val="single"/>
        </w:rPr>
        <w:t>PROMPTLY</w:t>
      </w:r>
      <w:r w:rsidRPr="00291F85">
        <w:rPr>
          <w:rFonts w:ascii="Calibri" w:hAnsi="Calibri" w:cs="Arial"/>
          <w:sz w:val="22"/>
          <w:szCs w:val="22"/>
        </w:rPr>
        <w:t>– The CV contest will begin</w:t>
      </w:r>
    </w:p>
    <w:p w14:paraId="299F0B33" w14:textId="4D666999" w:rsidR="006A5CDD" w:rsidRPr="001122F8" w:rsidRDefault="006A5CDD" w:rsidP="00291F85">
      <w:pPr>
        <w:numPr>
          <w:ilvl w:val="0"/>
          <w:numId w:val="2"/>
        </w:numPr>
        <w:ind w:left="360"/>
        <w:rPr>
          <w:rFonts w:ascii="Calibri" w:hAnsi="Calibri" w:cs="Arial"/>
          <w:sz w:val="22"/>
          <w:szCs w:val="22"/>
        </w:rPr>
      </w:pPr>
      <w:r w:rsidRPr="00166537">
        <w:rPr>
          <w:rFonts w:ascii="Calibri" w:hAnsi="Calibri" w:cs="Arial"/>
          <w:b/>
          <w:bCs/>
          <w:sz w:val="22"/>
          <w:szCs w:val="22"/>
          <w:u w:val="single"/>
        </w:rPr>
        <w:t>Again this year during the 1</w:t>
      </w:r>
      <w:r w:rsidRPr="00166537">
        <w:rPr>
          <w:rFonts w:ascii="Calibri" w:hAnsi="Calibri" w:cs="Arial"/>
          <w:b/>
          <w:bCs/>
          <w:sz w:val="22"/>
          <w:szCs w:val="22"/>
          <w:u w:val="single"/>
          <w:vertAlign w:val="superscript"/>
        </w:rPr>
        <w:t>st</w:t>
      </w:r>
      <w:r w:rsidRPr="00166537">
        <w:rPr>
          <w:rFonts w:ascii="Calibri" w:hAnsi="Calibri" w:cs="Arial"/>
          <w:b/>
          <w:bCs/>
          <w:sz w:val="22"/>
          <w:szCs w:val="22"/>
          <w:u w:val="single"/>
        </w:rPr>
        <w:t xml:space="preserve"> round competition residents will provide input and vote by secret ballot to select the</w:t>
      </w:r>
      <w:r>
        <w:rPr>
          <w:rFonts w:ascii="Calibri" w:hAnsi="Calibri" w:cs="Arial"/>
          <w:sz w:val="22"/>
          <w:szCs w:val="22"/>
        </w:rPr>
        <w:t xml:space="preserve"> </w:t>
      </w:r>
      <w:r w:rsidRPr="00166537">
        <w:rPr>
          <w:rFonts w:ascii="Calibri" w:hAnsi="Calibri" w:cs="Arial"/>
          <w:b/>
          <w:bCs/>
          <w:sz w:val="22"/>
          <w:szCs w:val="22"/>
          <w:u w:val="single"/>
        </w:rPr>
        <w:t>winning abstract</w:t>
      </w:r>
      <w:r>
        <w:rPr>
          <w:rFonts w:ascii="Calibri" w:hAnsi="Calibri" w:cs="Arial"/>
          <w:sz w:val="22"/>
          <w:szCs w:val="22"/>
        </w:rPr>
        <w:t xml:space="preserve"> as</w:t>
      </w:r>
      <w:r w:rsidRPr="001122F8">
        <w:rPr>
          <w:rFonts w:ascii="Calibri" w:hAnsi="Calibri" w:cs="Arial"/>
          <w:sz w:val="22"/>
          <w:szCs w:val="22"/>
        </w:rPr>
        <w:t xml:space="preserve"> follows:</w:t>
      </w:r>
    </w:p>
    <w:p w14:paraId="557D6038" w14:textId="415FDE75" w:rsidR="006A5CDD" w:rsidRDefault="006A5CDD" w:rsidP="00291F85">
      <w:pPr>
        <w:numPr>
          <w:ilvl w:val="1"/>
          <w:numId w:val="2"/>
        </w:numPr>
        <w:ind w:left="1080"/>
        <w:rPr>
          <w:rFonts w:ascii="Calibri" w:hAnsi="Calibri" w:cs="Arial"/>
          <w:sz w:val="22"/>
          <w:szCs w:val="22"/>
        </w:rPr>
      </w:pPr>
      <w:r w:rsidRPr="00A70C81">
        <w:rPr>
          <w:rFonts w:ascii="Calibri" w:hAnsi="Calibri" w:cs="Arial"/>
          <w:sz w:val="22"/>
          <w:szCs w:val="22"/>
        </w:rPr>
        <w:t>Each judge is assigned to one group of abstracts and given scoring sheets for his resident group. These forms are distributed to each member of the group prior to abstract presentations. Each resident will present their poster to their colleagues and the judge. The presentations should last no more than</w:t>
      </w:r>
      <w:r w:rsidR="001311D2">
        <w:rPr>
          <w:rFonts w:ascii="Calibri" w:hAnsi="Calibri" w:cs="Arial"/>
          <w:sz w:val="22"/>
          <w:szCs w:val="22"/>
        </w:rPr>
        <w:t xml:space="preserve"> </w:t>
      </w:r>
      <w:r w:rsidR="001311D2" w:rsidRPr="001311D2">
        <w:rPr>
          <w:rFonts w:ascii="Calibri" w:hAnsi="Calibri" w:cs="Arial"/>
          <w:b/>
          <w:bCs/>
          <w:sz w:val="22"/>
          <w:szCs w:val="22"/>
        </w:rPr>
        <w:t>FIVE (5)</w:t>
      </w:r>
      <w:r w:rsidRPr="007E71DF">
        <w:rPr>
          <w:rFonts w:ascii="Calibri" w:hAnsi="Calibri" w:cs="Arial"/>
          <w:b/>
          <w:bCs/>
          <w:sz w:val="22"/>
          <w:szCs w:val="22"/>
        </w:rPr>
        <w:t xml:space="preserve"> minutes</w:t>
      </w:r>
      <w:r w:rsidRPr="00A70C81">
        <w:rPr>
          <w:rFonts w:ascii="Calibri" w:hAnsi="Calibri" w:cs="Arial"/>
          <w:sz w:val="22"/>
          <w:szCs w:val="22"/>
        </w:rPr>
        <w:t>, f</w:t>
      </w:r>
      <w:r>
        <w:rPr>
          <w:rFonts w:ascii="Calibri" w:hAnsi="Calibri" w:cs="Arial"/>
          <w:sz w:val="22"/>
          <w:szCs w:val="22"/>
        </w:rPr>
        <w:t xml:space="preserve">ollowed by no more than </w:t>
      </w:r>
      <w:r w:rsidR="00454122">
        <w:rPr>
          <w:rFonts w:ascii="Calibri" w:hAnsi="Calibri" w:cs="Arial"/>
          <w:sz w:val="22"/>
          <w:szCs w:val="22"/>
        </w:rPr>
        <w:t>one</w:t>
      </w:r>
      <w:r>
        <w:rPr>
          <w:rFonts w:ascii="Calibri" w:hAnsi="Calibri" w:cs="Arial"/>
          <w:sz w:val="22"/>
          <w:szCs w:val="22"/>
        </w:rPr>
        <w:t xml:space="preserve"> min</w:t>
      </w:r>
      <w:r w:rsidRPr="00A70C81">
        <w:rPr>
          <w:rFonts w:ascii="Calibri" w:hAnsi="Calibri" w:cs="Arial"/>
          <w:sz w:val="22"/>
          <w:szCs w:val="22"/>
        </w:rPr>
        <w:t>ute for questions.</w:t>
      </w:r>
      <w:r>
        <w:rPr>
          <w:rFonts w:ascii="Calibri" w:hAnsi="Calibri" w:cs="Arial"/>
          <w:sz w:val="22"/>
          <w:szCs w:val="22"/>
        </w:rPr>
        <w:t xml:space="preserve"> Non-presenting members of the group evaluate each poster and presentation as the group moves from poster to poster.</w:t>
      </w:r>
    </w:p>
    <w:p w14:paraId="45E12321" w14:textId="6AF0D0AD" w:rsidR="006A5CDD" w:rsidRPr="00A70C81" w:rsidRDefault="006A5CDD" w:rsidP="00291F85">
      <w:pPr>
        <w:numPr>
          <w:ilvl w:val="1"/>
          <w:numId w:val="2"/>
        </w:numPr>
        <w:ind w:left="1080"/>
        <w:rPr>
          <w:rFonts w:ascii="Calibri" w:hAnsi="Calibri" w:cs="Arial"/>
          <w:sz w:val="22"/>
          <w:szCs w:val="22"/>
        </w:rPr>
      </w:pPr>
      <w:r>
        <w:rPr>
          <w:rFonts w:ascii="Calibri" w:hAnsi="Calibri" w:cs="Arial"/>
          <w:sz w:val="22"/>
          <w:szCs w:val="22"/>
        </w:rPr>
        <w:t xml:space="preserve">At the end of the presentations, the residents </w:t>
      </w:r>
      <w:r w:rsidR="00ED0061">
        <w:rPr>
          <w:rFonts w:ascii="Calibri" w:hAnsi="Calibri" w:cs="Arial"/>
          <w:sz w:val="22"/>
          <w:szCs w:val="22"/>
        </w:rPr>
        <w:t>will select their “1</w:t>
      </w:r>
      <w:r w:rsidR="00ED0061" w:rsidRPr="00ED0061">
        <w:rPr>
          <w:rFonts w:ascii="Calibri" w:hAnsi="Calibri" w:cs="Arial"/>
          <w:sz w:val="22"/>
          <w:szCs w:val="22"/>
          <w:vertAlign w:val="superscript"/>
        </w:rPr>
        <w:t>st</w:t>
      </w:r>
      <w:r w:rsidR="00ED0061">
        <w:rPr>
          <w:rFonts w:ascii="Calibri" w:hAnsi="Calibri" w:cs="Arial"/>
          <w:sz w:val="22"/>
          <w:szCs w:val="22"/>
        </w:rPr>
        <w:t xml:space="preserve"> choice” privately and circle their winner on the scoring sheet provided.  (NOT THEIR OWN)  Please </w:t>
      </w:r>
      <w:r>
        <w:rPr>
          <w:rFonts w:ascii="Calibri" w:hAnsi="Calibri" w:cs="Arial"/>
          <w:sz w:val="22"/>
          <w:szCs w:val="22"/>
        </w:rPr>
        <w:t xml:space="preserve">give </w:t>
      </w:r>
      <w:r w:rsidR="00ED0061">
        <w:rPr>
          <w:rFonts w:ascii="Calibri" w:hAnsi="Calibri" w:cs="Arial"/>
          <w:sz w:val="22"/>
          <w:szCs w:val="22"/>
        </w:rPr>
        <w:t>your</w:t>
      </w:r>
      <w:r>
        <w:rPr>
          <w:rFonts w:ascii="Calibri" w:hAnsi="Calibri" w:cs="Arial"/>
          <w:sz w:val="22"/>
          <w:szCs w:val="22"/>
        </w:rPr>
        <w:t xml:space="preserve"> completed scoring sheet to the judge to tally</w:t>
      </w:r>
      <w:r w:rsidRPr="00A70C81">
        <w:rPr>
          <w:rFonts w:ascii="Calibri" w:hAnsi="Calibri" w:cs="Arial"/>
          <w:sz w:val="22"/>
          <w:szCs w:val="22"/>
        </w:rPr>
        <w:t xml:space="preserve">.  </w:t>
      </w:r>
      <w:r>
        <w:rPr>
          <w:rFonts w:ascii="Calibri" w:hAnsi="Calibri" w:cs="Arial"/>
          <w:sz w:val="22"/>
          <w:szCs w:val="22"/>
        </w:rPr>
        <w:t>We ask</w:t>
      </w:r>
      <w:r w:rsidRPr="00A70C81">
        <w:rPr>
          <w:rFonts w:ascii="Calibri" w:hAnsi="Calibri" w:cs="Arial"/>
          <w:sz w:val="22"/>
          <w:szCs w:val="22"/>
        </w:rPr>
        <w:t xml:space="preserve"> that you </w:t>
      </w:r>
      <w:r w:rsidRPr="00A70C81">
        <w:rPr>
          <w:rFonts w:ascii="Calibri" w:hAnsi="Calibri" w:cs="Arial"/>
          <w:b/>
          <w:sz w:val="22"/>
          <w:szCs w:val="22"/>
        </w:rPr>
        <w:t>fold your scoring s</w:t>
      </w:r>
      <w:r>
        <w:rPr>
          <w:rFonts w:ascii="Calibri" w:hAnsi="Calibri" w:cs="Arial"/>
          <w:b/>
          <w:sz w:val="22"/>
          <w:szCs w:val="22"/>
        </w:rPr>
        <w:t>heet so that your</w:t>
      </w:r>
      <w:r w:rsidRPr="00A70C81">
        <w:rPr>
          <w:rFonts w:ascii="Calibri" w:hAnsi="Calibri" w:cs="Arial"/>
          <w:b/>
          <w:sz w:val="22"/>
          <w:szCs w:val="22"/>
        </w:rPr>
        <w:t xml:space="preserve"> selections remain anonymous</w:t>
      </w:r>
      <w:r>
        <w:rPr>
          <w:rFonts w:ascii="Calibri" w:hAnsi="Calibri" w:cs="Arial"/>
          <w:sz w:val="22"/>
          <w:szCs w:val="22"/>
        </w:rPr>
        <w:t xml:space="preserve">.  In </w:t>
      </w:r>
      <w:r w:rsidRPr="00A70C81">
        <w:rPr>
          <w:rFonts w:ascii="Calibri" w:hAnsi="Calibri" w:cs="Arial"/>
          <w:sz w:val="22"/>
          <w:szCs w:val="22"/>
        </w:rPr>
        <w:t>the event of a tie, the judge makes the final selection of the winner.</w:t>
      </w:r>
    </w:p>
    <w:p w14:paraId="690D7A35" w14:textId="77777777" w:rsidR="006A5CDD" w:rsidRPr="001122F8" w:rsidRDefault="006A5CDD" w:rsidP="00291F85">
      <w:pPr>
        <w:numPr>
          <w:ilvl w:val="1"/>
          <w:numId w:val="2"/>
        </w:numPr>
        <w:ind w:left="1080"/>
        <w:rPr>
          <w:rFonts w:ascii="Calibri" w:hAnsi="Calibri" w:cs="Arial"/>
          <w:sz w:val="22"/>
          <w:szCs w:val="22"/>
        </w:rPr>
      </w:pPr>
      <w:r>
        <w:rPr>
          <w:rFonts w:ascii="Calibri" w:hAnsi="Calibri" w:cs="Arial"/>
          <w:sz w:val="22"/>
          <w:szCs w:val="22"/>
        </w:rPr>
        <w:t xml:space="preserve">Each judge will place a </w:t>
      </w:r>
      <w:r w:rsidRPr="00B93B7E">
        <w:rPr>
          <w:rFonts w:ascii="Calibri" w:hAnsi="Calibri" w:cs="Arial"/>
          <w:b/>
          <w:sz w:val="22"/>
          <w:szCs w:val="22"/>
        </w:rPr>
        <w:t>red ribbon</w:t>
      </w:r>
      <w:r w:rsidRPr="001122F8">
        <w:rPr>
          <w:rFonts w:ascii="Calibri" w:hAnsi="Calibri" w:cs="Arial"/>
          <w:sz w:val="22"/>
          <w:szCs w:val="22"/>
        </w:rPr>
        <w:t xml:space="preserve"> </w:t>
      </w:r>
      <w:r>
        <w:rPr>
          <w:rFonts w:ascii="Calibri" w:hAnsi="Calibri" w:cs="Arial"/>
          <w:sz w:val="22"/>
          <w:szCs w:val="22"/>
        </w:rPr>
        <w:t xml:space="preserve">on the </w:t>
      </w:r>
      <w:r w:rsidRPr="001122F8">
        <w:rPr>
          <w:rFonts w:ascii="Calibri" w:hAnsi="Calibri" w:cs="Arial"/>
          <w:sz w:val="22"/>
          <w:szCs w:val="22"/>
        </w:rPr>
        <w:t>winning abstract.</w:t>
      </w:r>
    </w:p>
    <w:p w14:paraId="45163F8F" w14:textId="77777777" w:rsidR="006A5CDD" w:rsidRDefault="006A5CDD" w:rsidP="00291F85">
      <w:pPr>
        <w:numPr>
          <w:ilvl w:val="1"/>
          <w:numId w:val="2"/>
        </w:numPr>
        <w:ind w:left="1080"/>
        <w:rPr>
          <w:rFonts w:ascii="Calibri" w:hAnsi="Calibri" w:cs="Arial"/>
          <w:b/>
          <w:sz w:val="22"/>
          <w:szCs w:val="22"/>
          <w:u w:val="single"/>
        </w:rPr>
      </w:pPr>
      <w:r w:rsidRPr="001122F8">
        <w:rPr>
          <w:rFonts w:ascii="Calibri" w:hAnsi="Calibri" w:cs="Arial"/>
          <w:b/>
          <w:sz w:val="22"/>
          <w:szCs w:val="22"/>
        </w:rPr>
        <w:t>9:</w:t>
      </w:r>
      <w:r>
        <w:rPr>
          <w:rFonts w:ascii="Calibri" w:hAnsi="Calibri" w:cs="Arial"/>
          <w:b/>
          <w:sz w:val="22"/>
          <w:szCs w:val="22"/>
        </w:rPr>
        <w:t>15</w:t>
      </w:r>
      <w:r w:rsidRPr="001122F8">
        <w:rPr>
          <w:rFonts w:ascii="Calibri" w:hAnsi="Calibri" w:cs="Arial"/>
          <w:b/>
          <w:sz w:val="22"/>
          <w:szCs w:val="22"/>
        </w:rPr>
        <w:t xml:space="preserve"> </w:t>
      </w:r>
      <w:r w:rsidR="00291F85" w:rsidRPr="001122F8">
        <w:rPr>
          <w:rFonts w:ascii="Calibri" w:hAnsi="Calibri" w:cs="Arial"/>
          <w:b/>
          <w:sz w:val="22"/>
          <w:szCs w:val="22"/>
        </w:rPr>
        <w:t>AM</w:t>
      </w:r>
      <w:r w:rsidR="00291F85" w:rsidRPr="001122F8">
        <w:rPr>
          <w:rFonts w:ascii="Calibri" w:hAnsi="Calibri" w:cs="Arial"/>
          <w:sz w:val="22"/>
          <w:szCs w:val="22"/>
        </w:rPr>
        <w:t xml:space="preserve"> The</w:t>
      </w:r>
      <w:r w:rsidRPr="001122F8">
        <w:rPr>
          <w:rFonts w:ascii="Calibri" w:hAnsi="Calibri" w:cs="Arial"/>
          <w:sz w:val="22"/>
          <w:szCs w:val="22"/>
        </w:rPr>
        <w:t xml:space="preserve"> 1</w:t>
      </w:r>
      <w:r w:rsidRPr="001122F8">
        <w:rPr>
          <w:rFonts w:ascii="Calibri" w:hAnsi="Calibri" w:cs="Arial"/>
          <w:sz w:val="22"/>
          <w:szCs w:val="22"/>
          <w:vertAlign w:val="superscript"/>
        </w:rPr>
        <w:t>st</w:t>
      </w:r>
      <w:r w:rsidRPr="001122F8">
        <w:rPr>
          <w:rFonts w:ascii="Calibri" w:hAnsi="Calibri" w:cs="Arial"/>
          <w:sz w:val="22"/>
          <w:szCs w:val="22"/>
        </w:rPr>
        <w:t xml:space="preserve"> round </w:t>
      </w:r>
      <w:r>
        <w:rPr>
          <w:rFonts w:ascii="Calibri" w:hAnsi="Calibri" w:cs="Arial"/>
          <w:sz w:val="22"/>
          <w:szCs w:val="22"/>
        </w:rPr>
        <w:t>is</w:t>
      </w:r>
      <w:r w:rsidRPr="001122F8">
        <w:rPr>
          <w:rFonts w:ascii="Calibri" w:hAnsi="Calibri" w:cs="Arial"/>
          <w:sz w:val="22"/>
          <w:szCs w:val="22"/>
        </w:rPr>
        <w:t xml:space="preserve"> complete and the jud</w:t>
      </w:r>
      <w:r>
        <w:rPr>
          <w:rFonts w:ascii="Calibri" w:hAnsi="Calibri" w:cs="Arial"/>
          <w:sz w:val="22"/>
          <w:szCs w:val="22"/>
        </w:rPr>
        <w:t>ges must</w:t>
      </w:r>
      <w:r w:rsidRPr="001122F8">
        <w:rPr>
          <w:rFonts w:ascii="Calibri" w:hAnsi="Calibri" w:cs="Arial"/>
          <w:sz w:val="22"/>
          <w:szCs w:val="22"/>
        </w:rPr>
        <w:t xml:space="preserve"> </w:t>
      </w:r>
      <w:r>
        <w:rPr>
          <w:rFonts w:ascii="Calibri" w:hAnsi="Calibri" w:cs="Arial"/>
          <w:sz w:val="22"/>
          <w:szCs w:val="22"/>
        </w:rPr>
        <w:t xml:space="preserve">have </w:t>
      </w:r>
      <w:r w:rsidRPr="001122F8">
        <w:rPr>
          <w:rFonts w:ascii="Calibri" w:hAnsi="Calibri" w:cs="Arial"/>
          <w:sz w:val="22"/>
          <w:szCs w:val="22"/>
        </w:rPr>
        <w:t>place</w:t>
      </w:r>
      <w:r>
        <w:rPr>
          <w:rFonts w:ascii="Calibri" w:hAnsi="Calibri" w:cs="Arial"/>
          <w:sz w:val="22"/>
          <w:szCs w:val="22"/>
        </w:rPr>
        <w:t>d</w:t>
      </w:r>
      <w:r w:rsidRPr="001122F8">
        <w:rPr>
          <w:rFonts w:ascii="Calibri" w:hAnsi="Calibri" w:cs="Arial"/>
          <w:sz w:val="22"/>
          <w:szCs w:val="22"/>
        </w:rPr>
        <w:t xml:space="preserve"> the</w:t>
      </w:r>
      <w:r>
        <w:rPr>
          <w:rFonts w:ascii="Calibri" w:hAnsi="Calibri" w:cs="Arial"/>
          <w:sz w:val="22"/>
          <w:szCs w:val="22"/>
        </w:rPr>
        <w:t xml:space="preserve"> red</w:t>
      </w:r>
      <w:r w:rsidRPr="001122F8">
        <w:rPr>
          <w:rFonts w:ascii="Calibri" w:hAnsi="Calibri" w:cs="Arial"/>
          <w:sz w:val="22"/>
          <w:szCs w:val="22"/>
        </w:rPr>
        <w:t xml:space="preserve"> ribbon on the </w:t>
      </w:r>
      <w:r>
        <w:rPr>
          <w:rFonts w:ascii="Calibri" w:hAnsi="Calibri" w:cs="Arial"/>
          <w:sz w:val="22"/>
          <w:szCs w:val="22"/>
        </w:rPr>
        <w:t xml:space="preserve">winning </w:t>
      </w:r>
      <w:r w:rsidRPr="001122F8">
        <w:rPr>
          <w:rFonts w:ascii="Calibri" w:hAnsi="Calibri" w:cs="Arial"/>
          <w:sz w:val="22"/>
          <w:szCs w:val="22"/>
        </w:rPr>
        <w:t>poster</w:t>
      </w:r>
      <w:r>
        <w:rPr>
          <w:rFonts w:ascii="Calibri" w:hAnsi="Calibri" w:cs="Arial"/>
          <w:sz w:val="22"/>
          <w:szCs w:val="22"/>
        </w:rPr>
        <w:t xml:space="preserve"> for their group</w:t>
      </w:r>
      <w:r w:rsidRPr="001122F8">
        <w:rPr>
          <w:rFonts w:ascii="Calibri" w:hAnsi="Calibri" w:cs="Arial"/>
          <w:sz w:val="22"/>
          <w:szCs w:val="22"/>
        </w:rPr>
        <w:t xml:space="preserve">.  </w:t>
      </w:r>
      <w:r w:rsidRPr="00B93B7E">
        <w:rPr>
          <w:rFonts w:ascii="Calibri" w:hAnsi="Calibri" w:cs="Arial"/>
          <w:b/>
          <w:sz w:val="22"/>
          <w:szCs w:val="22"/>
          <w:u w:val="single"/>
        </w:rPr>
        <w:t>Only resident “winners” must stay by their posters so that they can present to a group of judges in round 2.</w:t>
      </w:r>
    </w:p>
    <w:p w14:paraId="177755C4" w14:textId="4EDC51B8" w:rsidR="009A5B65" w:rsidRPr="009A5B65" w:rsidRDefault="009A5B65" w:rsidP="00291F85">
      <w:pPr>
        <w:numPr>
          <w:ilvl w:val="1"/>
          <w:numId w:val="2"/>
        </w:numPr>
        <w:ind w:left="1080"/>
        <w:rPr>
          <w:rFonts w:ascii="Calibri" w:hAnsi="Calibri" w:cs="Arial"/>
          <w:bCs/>
          <w:sz w:val="22"/>
          <w:szCs w:val="22"/>
          <w:u w:val="single"/>
        </w:rPr>
      </w:pPr>
      <w:r w:rsidRPr="009A5B65">
        <w:rPr>
          <w:rFonts w:ascii="Calibri" w:hAnsi="Calibri" w:cs="Arial"/>
          <w:bCs/>
          <w:sz w:val="22"/>
          <w:szCs w:val="22"/>
        </w:rPr>
        <w:t>After the first round, if you are not selected to advance to the next round, please take the opportunity to review the other posters at this meeting.</w:t>
      </w:r>
    </w:p>
    <w:p w14:paraId="019137E8" w14:textId="2949BB48" w:rsidR="006A5CDD" w:rsidRDefault="006A5CDD" w:rsidP="00291F85">
      <w:pPr>
        <w:numPr>
          <w:ilvl w:val="1"/>
          <w:numId w:val="2"/>
        </w:numPr>
        <w:ind w:left="1080"/>
        <w:rPr>
          <w:rFonts w:ascii="Calibri" w:hAnsi="Calibri" w:cs="Arial"/>
          <w:sz w:val="22"/>
          <w:szCs w:val="22"/>
        </w:rPr>
      </w:pPr>
      <w:r w:rsidRPr="0039090A">
        <w:rPr>
          <w:rFonts w:ascii="Calibri" w:hAnsi="Calibri" w:cs="Arial"/>
          <w:b/>
          <w:sz w:val="22"/>
          <w:szCs w:val="22"/>
        </w:rPr>
        <w:t>9:</w:t>
      </w:r>
      <w:r>
        <w:rPr>
          <w:rFonts w:ascii="Calibri" w:hAnsi="Calibri" w:cs="Arial"/>
          <w:b/>
          <w:sz w:val="22"/>
          <w:szCs w:val="22"/>
        </w:rPr>
        <w:t>20</w:t>
      </w:r>
      <w:r w:rsidRPr="0039090A">
        <w:rPr>
          <w:rFonts w:ascii="Calibri" w:hAnsi="Calibri" w:cs="Arial"/>
          <w:b/>
          <w:sz w:val="22"/>
          <w:szCs w:val="22"/>
        </w:rPr>
        <w:t xml:space="preserve"> AM</w:t>
      </w:r>
      <w:r w:rsidRPr="0039090A">
        <w:rPr>
          <w:rFonts w:ascii="Calibri" w:hAnsi="Calibri" w:cs="Arial"/>
          <w:sz w:val="22"/>
          <w:szCs w:val="22"/>
        </w:rPr>
        <w:t xml:space="preserve"> – The 2</w:t>
      </w:r>
      <w:r w:rsidRPr="0039090A">
        <w:rPr>
          <w:rFonts w:ascii="Calibri" w:hAnsi="Calibri" w:cs="Arial"/>
          <w:sz w:val="22"/>
          <w:szCs w:val="22"/>
          <w:vertAlign w:val="superscript"/>
        </w:rPr>
        <w:t>nd</w:t>
      </w:r>
      <w:r w:rsidRPr="0039090A">
        <w:rPr>
          <w:rFonts w:ascii="Calibri" w:hAnsi="Calibri" w:cs="Arial"/>
          <w:sz w:val="22"/>
          <w:szCs w:val="22"/>
        </w:rPr>
        <w:t xml:space="preserve"> round begins w</w:t>
      </w:r>
      <w:r>
        <w:rPr>
          <w:rFonts w:ascii="Calibri" w:hAnsi="Calibri" w:cs="Arial"/>
          <w:sz w:val="22"/>
          <w:szCs w:val="22"/>
        </w:rPr>
        <w:t xml:space="preserve">ith 3 judges and a judge leader.  Resident presenters should present their poster in </w:t>
      </w:r>
      <w:r w:rsidR="00B75BE5" w:rsidRPr="00B75BE5">
        <w:rPr>
          <w:rFonts w:ascii="Calibri" w:hAnsi="Calibri" w:cs="Arial"/>
          <w:b/>
          <w:bCs/>
          <w:sz w:val="22"/>
          <w:szCs w:val="22"/>
        </w:rPr>
        <w:t>five (5)</w:t>
      </w:r>
      <w:r w:rsidRPr="00B75BE5">
        <w:rPr>
          <w:rFonts w:ascii="Calibri" w:hAnsi="Calibri" w:cs="Arial"/>
          <w:b/>
          <w:bCs/>
          <w:sz w:val="22"/>
          <w:szCs w:val="22"/>
        </w:rPr>
        <w:t xml:space="preserve"> minutes</w:t>
      </w:r>
      <w:r>
        <w:rPr>
          <w:rFonts w:ascii="Calibri" w:hAnsi="Calibri" w:cs="Arial"/>
          <w:sz w:val="22"/>
          <w:szCs w:val="22"/>
        </w:rPr>
        <w:t>, with one minute for questions.</w:t>
      </w:r>
    </w:p>
    <w:p w14:paraId="3B1A626C" w14:textId="0B2199E3" w:rsidR="006A5CDD" w:rsidRPr="0039090A" w:rsidRDefault="006A5CDD" w:rsidP="00291F85">
      <w:pPr>
        <w:numPr>
          <w:ilvl w:val="1"/>
          <w:numId w:val="2"/>
        </w:numPr>
        <w:ind w:left="1080"/>
        <w:rPr>
          <w:rFonts w:ascii="Calibri" w:hAnsi="Calibri" w:cs="Arial"/>
          <w:sz w:val="22"/>
          <w:szCs w:val="22"/>
        </w:rPr>
      </w:pPr>
      <w:r w:rsidRPr="0039090A">
        <w:rPr>
          <w:rFonts w:ascii="Calibri" w:hAnsi="Calibri" w:cs="Arial"/>
          <w:b/>
          <w:sz w:val="22"/>
          <w:szCs w:val="22"/>
        </w:rPr>
        <w:t>10:</w:t>
      </w:r>
      <w:r>
        <w:rPr>
          <w:rFonts w:ascii="Calibri" w:hAnsi="Calibri" w:cs="Arial"/>
          <w:b/>
          <w:sz w:val="22"/>
          <w:szCs w:val="22"/>
        </w:rPr>
        <w:t>00</w:t>
      </w:r>
      <w:r w:rsidRPr="0039090A">
        <w:rPr>
          <w:rFonts w:ascii="Calibri" w:hAnsi="Calibri" w:cs="Arial"/>
          <w:b/>
          <w:sz w:val="22"/>
          <w:szCs w:val="22"/>
        </w:rPr>
        <w:t xml:space="preserve"> AM</w:t>
      </w:r>
      <w:r w:rsidRPr="0039090A">
        <w:rPr>
          <w:rFonts w:ascii="Calibri" w:hAnsi="Calibri" w:cs="Arial"/>
          <w:sz w:val="22"/>
          <w:szCs w:val="22"/>
        </w:rPr>
        <w:t xml:space="preserve"> – The 2</w:t>
      </w:r>
      <w:r w:rsidRPr="0039090A">
        <w:rPr>
          <w:rFonts w:ascii="Calibri" w:hAnsi="Calibri" w:cs="Arial"/>
          <w:sz w:val="22"/>
          <w:szCs w:val="22"/>
          <w:vertAlign w:val="superscript"/>
        </w:rPr>
        <w:t>nd</w:t>
      </w:r>
      <w:r w:rsidRPr="0039090A">
        <w:rPr>
          <w:rFonts w:ascii="Calibri" w:hAnsi="Calibri" w:cs="Arial"/>
          <w:sz w:val="22"/>
          <w:szCs w:val="22"/>
        </w:rPr>
        <w:t xml:space="preserve"> portion of the competition should be complete and the judge leader should place a </w:t>
      </w:r>
      <w:r w:rsidRPr="00B93B7E">
        <w:rPr>
          <w:rFonts w:ascii="Calibri" w:hAnsi="Calibri" w:cs="Arial"/>
          <w:b/>
          <w:sz w:val="22"/>
          <w:szCs w:val="22"/>
        </w:rPr>
        <w:t>green ribbon</w:t>
      </w:r>
      <w:r w:rsidRPr="0039090A">
        <w:rPr>
          <w:rFonts w:ascii="Calibri" w:hAnsi="Calibri" w:cs="Arial"/>
          <w:sz w:val="22"/>
          <w:szCs w:val="22"/>
        </w:rPr>
        <w:t xml:space="preserve"> on the poster selected. </w:t>
      </w:r>
      <w:r>
        <w:rPr>
          <w:rFonts w:ascii="Calibri" w:hAnsi="Calibri" w:cs="Arial"/>
          <w:b/>
          <w:sz w:val="22"/>
          <w:szCs w:val="22"/>
          <w:u w:val="single"/>
        </w:rPr>
        <w:t xml:space="preserve">Residents with green ribbons must quickly take their poster </w:t>
      </w:r>
      <w:r w:rsidRPr="0039090A">
        <w:rPr>
          <w:rFonts w:ascii="Calibri" w:hAnsi="Calibri" w:cs="Arial"/>
          <w:b/>
          <w:sz w:val="22"/>
          <w:szCs w:val="22"/>
          <w:u w:val="single"/>
        </w:rPr>
        <w:t xml:space="preserve">to the stage of the Alagia Auditorium </w:t>
      </w:r>
      <w:r>
        <w:rPr>
          <w:rFonts w:ascii="Calibri" w:hAnsi="Calibri" w:cs="Arial"/>
          <w:b/>
          <w:sz w:val="22"/>
          <w:szCs w:val="22"/>
          <w:u w:val="single"/>
        </w:rPr>
        <w:t xml:space="preserve">and pin it to a board, </w:t>
      </w:r>
      <w:r w:rsidRPr="0039090A">
        <w:rPr>
          <w:rFonts w:ascii="Calibri" w:hAnsi="Calibri" w:cs="Arial"/>
          <w:b/>
          <w:sz w:val="22"/>
          <w:szCs w:val="22"/>
          <w:u w:val="single"/>
        </w:rPr>
        <w:t>to begin the final round of the competition</w:t>
      </w:r>
      <w:r>
        <w:rPr>
          <w:rFonts w:ascii="Calibri" w:hAnsi="Calibri" w:cs="Arial"/>
          <w:sz w:val="22"/>
          <w:szCs w:val="22"/>
        </w:rPr>
        <w:t>. There will be</w:t>
      </w:r>
      <w:r w:rsidRPr="0039090A">
        <w:rPr>
          <w:rFonts w:ascii="Calibri" w:hAnsi="Calibri" w:cs="Arial"/>
          <w:sz w:val="22"/>
          <w:szCs w:val="22"/>
        </w:rPr>
        <w:t xml:space="preserve"> </w:t>
      </w:r>
      <w:r w:rsidR="00166537">
        <w:rPr>
          <w:rFonts w:ascii="Calibri" w:hAnsi="Calibri" w:cs="Arial"/>
          <w:sz w:val="22"/>
          <w:szCs w:val="22"/>
        </w:rPr>
        <w:t>8</w:t>
      </w:r>
      <w:r w:rsidRPr="0039090A">
        <w:rPr>
          <w:rFonts w:ascii="Calibri" w:hAnsi="Calibri" w:cs="Arial"/>
          <w:sz w:val="22"/>
          <w:szCs w:val="22"/>
        </w:rPr>
        <w:t xml:space="preserve"> posters left for the final phase.</w:t>
      </w:r>
    </w:p>
    <w:p w14:paraId="7E3EAA57" w14:textId="39FE9AA4" w:rsidR="006A5CDD" w:rsidRPr="0039090A" w:rsidRDefault="006A5CDD" w:rsidP="00291F85">
      <w:pPr>
        <w:numPr>
          <w:ilvl w:val="1"/>
          <w:numId w:val="2"/>
        </w:numPr>
        <w:ind w:left="1080"/>
        <w:rPr>
          <w:rFonts w:ascii="Calibri" w:hAnsi="Calibri" w:cs="Arial"/>
          <w:sz w:val="22"/>
          <w:szCs w:val="22"/>
        </w:rPr>
      </w:pPr>
      <w:r w:rsidRPr="001122F8">
        <w:rPr>
          <w:rFonts w:ascii="Calibri" w:hAnsi="Calibri" w:cs="Arial"/>
          <w:b/>
          <w:sz w:val="22"/>
          <w:szCs w:val="22"/>
        </w:rPr>
        <w:t>10:</w:t>
      </w:r>
      <w:r>
        <w:rPr>
          <w:rFonts w:ascii="Calibri" w:hAnsi="Calibri" w:cs="Arial"/>
          <w:b/>
          <w:sz w:val="22"/>
          <w:szCs w:val="22"/>
        </w:rPr>
        <w:t>15</w:t>
      </w:r>
      <w:r w:rsidRPr="001122F8">
        <w:rPr>
          <w:rFonts w:ascii="Calibri" w:hAnsi="Calibri" w:cs="Arial"/>
          <w:b/>
          <w:sz w:val="22"/>
          <w:szCs w:val="22"/>
        </w:rPr>
        <w:t xml:space="preserve"> AM</w:t>
      </w:r>
      <w:r w:rsidRPr="001122F8">
        <w:rPr>
          <w:rFonts w:ascii="Calibri" w:hAnsi="Calibri" w:cs="Arial"/>
          <w:sz w:val="22"/>
          <w:szCs w:val="22"/>
        </w:rPr>
        <w:t xml:space="preserve"> – The final phase of the competition should begin on the stage of the Alagia Audito</w:t>
      </w:r>
      <w:r w:rsidR="007E71DF">
        <w:rPr>
          <w:rFonts w:ascii="Calibri" w:hAnsi="Calibri" w:cs="Arial"/>
          <w:sz w:val="22"/>
          <w:szCs w:val="22"/>
        </w:rPr>
        <w:t>ri</w:t>
      </w:r>
      <w:r w:rsidRPr="001122F8">
        <w:rPr>
          <w:rFonts w:ascii="Calibri" w:hAnsi="Calibri" w:cs="Arial"/>
          <w:sz w:val="22"/>
          <w:szCs w:val="22"/>
        </w:rPr>
        <w:t>um.  The three judges in the final portion of the competition should select a 1</w:t>
      </w:r>
      <w:r w:rsidRPr="001122F8">
        <w:rPr>
          <w:rFonts w:ascii="Calibri" w:hAnsi="Calibri" w:cs="Arial"/>
          <w:sz w:val="22"/>
          <w:szCs w:val="22"/>
          <w:vertAlign w:val="superscript"/>
        </w:rPr>
        <w:t>st</w:t>
      </w:r>
      <w:r w:rsidRPr="001122F8">
        <w:rPr>
          <w:rFonts w:ascii="Calibri" w:hAnsi="Calibri" w:cs="Arial"/>
          <w:sz w:val="22"/>
          <w:szCs w:val="22"/>
        </w:rPr>
        <w:t>, 2</w:t>
      </w:r>
      <w:r w:rsidRPr="001122F8">
        <w:rPr>
          <w:rFonts w:ascii="Calibri" w:hAnsi="Calibri" w:cs="Arial"/>
          <w:sz w:val="22"/>
          <w:szCs w:val="22"/>
          <w:vertAlign w:val="superscript"/>
        </w:rPr>
        <w:t>nd</w:t>
      </w:r>
      <w:r w:rsidRPr="001122F8">
        <w:rPr>
          <w:rFonts w:ascii="Calibri" w:hAnsi="Calibri" w:cs="Arial"/>
          <w:sz w:val="22"/>
          <w:szCs w:val="22"/>
        </w:rPr>
        <w:t>, 3</w:t>
      </w:r>
      <w:r w:rsidRPr="001122F8">
        <w:rPr>
          <w:rFonts w:ascii="Calibri" w:hAnsi="Calibri" w:cs="Arial"/>
          <w:sz w:val="22"/>
          <w:szCs w:val="22"/>
          <w:vertAlign w:val="superscript"/>
        </w:rPr>
        <w:t>rd</w:t>
      </w:r>
      <w:r w:rsidRPr="001122F8">
        <w:rPr>
          <w:rFonts w:ascii="Calibri" w:hAnsi="Calibri" w:cs="Arial"/>
          <w:sz w:val="22"/>
          <w:szCs w:val="22"/>
        </w:rPr>
        <w:t xml:space="preserve"> and </w:t>
      </w:r>
      <w:r w:rsidR="00166537">
        <w:rPr>
          <w:rFonts w:ascii="Calibri" w:hAnsi="Calibri" w:cs="Arial"/>
          <w:sz w:val="22"/>
          <w:szCs w:val="22"/>
        </w:rPr>
        <w:t>5</w:t>
      </w:r>
      <w:r w:rsidRPr="001122F8">
        <w:rPr>
          <w:rFonts w:ascii="Calibri" w:hAnsi="Calibri" w:cs="Arial"/>
          <w:sz w:val="22"/>
          <w:szCs w:val="22"/>
        </w:rPr>
        <w:t xml:space="preserve"> honorable mentions among the</w:t>
      </w:r>
      <w:r>
        <w:rPr>
          <w:rFonts w:ascii="Calibri" w:hAnsi="Calibri" w:cs="Arial"/>
          <w:sz w:val="22"/>
          <w:szCs w:val="22"/>
        </w:rPr>
        <w:t xml:space="preserve"> </w:t>
      </w:r>
      <w:r w:rsidR="00166537">
        <w:rPr>
          <w:rFonts w:ascii="Calibri" w:hAnsi="Calibri" w:cs="Arial"/>
          <w:sz w:val="22"/>
          <w:szCs w:val="22"/>
        </w:rPr>
        <w:t>8</w:t>
      </w:r>
      <w:r w:rsidRPr="001122F8">
        <w:rPr>
          <w:rFonts w:ascii="Calibri" w:hAnsi="Calibri" w:cs="Arial"/>
          <w:sz w:val="22"/>
          <w:szCs w:val="22"/>
        </w:rPr>
        <w:t xml:space="preserve"> poster</w:t>
      </w:r>
      <w:r>
        <w:rPr>
          <w:rFonts w:ascii="Calibri" w:hAnsi="Calibri" w:cs="Arial"/>
          <w:sz w:val="22"/>
          <w:szCs w:val="22"/>
        </w:rPr>
        <w:t>s</w:t>
      </w:r>
      <w:r w:rsidRPr="001122F8">
        <w:rPr>
          <w:rFonts w:ascii="Calibri" w:hAnsi="Calibri" w:cs="Arial"/>
          <w:sz w:val="22"/>
          <w:szCs w:val="22"/>
        </w:rPr>
        <w:t xml:space="preserve"> left.</w:t>
      </w:r>
      <w:r>
        <w:rPr>
          <w:rFonts w:ascii="Calibri" w:hAnsi="Calibri" w:cs="Arial"/>
          <w:sz w:val="22"/>
          <w:szCs w:val="22"/>
        </w:rPr>
        <w:t xml:space="preserve">  Each resident should present their poster in four minutes, with one minute for questions.</w:t>
      </w:r>
    </w:p>
    <w:p w14:paraId="4519C07E" w14:textId="2EBCEA2E" w:rsidR="006A5CDD" w:rsidRDefault="006A5CDD" w:rsidP="00291F85">
      <w:pPr>
        <w:numPr>
          <w:ilvl w:val="1"/>
          <w:numId w:val="2"/>
        </w:numPr>
        <w:ind w:left="1080"/>
        <w:rPr>
          <w:rFonts w:ascii="Calibri" w:hAnsi="Calibri" w:cs="Arial"/>
          <w:sz w:val="22"/>
          <w:szCs w:val="22"/>
        </w:rPr>
      </w:pPr>
      <w:r w:rsidRPr="001122F8">
        <w:rPr>
          <w:rFonts w:ascii="Calibri" w:hAnsi="Calibri" w:cs="Arial"/>
          <w:b/>
          <w:sz w:val="22"/>
          <w:szCs w:val="22"/>
        </w:rPr>
        <w:t>11:</w:t>
      </w:r>
      <w:r>
        <w:rPr>
          <w:rFonts w:ascii="Calibri" w:hAnsi="Calibri" w:cs="Arial"/>
          <w:b/>
          <w:sz w:val="22"/>
          <w:szCs w:val="22"/>
        </w:rPr>
        <w:t xml:space="preserve"> 00</w:t>
      </w:r>
      <w:r w:rsidRPr="001122F8">
        <w:rPr>
          <w:rFonts w:ascii="Calibri" w:hAnsi="Calibri" w:cs="Arial"/>
          <w:b/>
          <w:sz w:val="22"/>
          <w:szCs w:val="22"/>
        </w:rPr>
        <w:t xml:space="preserve"> AM</w:t>
      </w:r>
      <w:r w:rsidRPr="001122F8">
        <w:rPr>
          <w:rFonts w:ascii="Calibri" w:hAnsi="Calibri" w:cs="Arial"/>
          <w:sz w:val="22"/>
          <w:szCs w:val="22"/>
        </w:rPr>
        <w:t xml:space="preserve"> – The competition should be complete and the winning posters will be left on the stage of the Alagia for award presentation later in the day.</w:t>
      </w:r>
    </w:p>
    <w:p w14:paraId="07FA8967" w14:textId="77777777" w:rsidR="006A5CDD" w:rsidRPr="00B93B7E" w:rsidRDefault="006A5CDD" w:rsidP="00291F85">
      <w:pPr>
        <w:numPr>
          <w:ilvl w:val="1"/>
          <w:numId w:val="2"/>
        </w:numPr>
        <w:ind w:left="1080"/>
        <w:rPr>
          <w:rFonts w:ascii="Calibri" w:hAnsi="Calibri" w:cs="Arial"/>
          <w:sz w:val="22"/>
          <w:szCs w:val="22"/>
          <w:u w:val="single"/>
        </w:rPr>
      </w:pPr>
      <w:r w:rsidRPr="00B93B7E">
        <w:rPr>
          <w:rFonts w:ascii="Calibri" w:hAnsi="Calibri" w:cs="Arial"/>
          <w:b/>
          <w:sz w:val="22"/>
          <w:szCs w:val="22"/>
          <w:u w:val="single"/>
        </w:rPr>
        <w:t xml:space="preserve">During </w:t>
      </w:r>
      <w:r w:rsidR="004A60DB" w:rsidRPr="00B93B7E">
        <w:rPr>
          <w:rFonts w:ascii="Calibri" w:hAnsi="Calibri" w:cs="Arial"/>
          <w:b/>
          <w:sz w:val="22"/>
          <w:szCs w:val="22"/>
          <w:u w:val="single"/>
        </w:rPr>
        <w:t>9</w:t>
      </w:r>
      <w:r w:rsidRPr="00B93B7E">
        <w:rPr>
          <w:rFonts w:ascii="Calibri" w:hAnsi="Calibri" w:cs="Arial"/>
          <w:b/>
          <w:sz w:val="22"/>
          <w:szCs w:val="22"/>
          <w:u w:val="single"/>
        </w:rPr>
        <w:t>:</w:t>
      </w:r>
      <w:r w:rsidR="004A60DB" w:rsidRPr="00B93B7E">
        <w:rPr>
          <w:rFonts w:ascii="Calibri" w:hAnsi="Calibri" w:cs="Arial"/>
          <w:b/>
          <w:sz w:val="22"/>
          <w:szCs w:val="22"/>
          <w:u w:val="single"/>
        </w:rPr>
        <w:t>15</w:t>
      </w:r>
      <w:r w:rsidRPr="00B93B7E">
        <w:rPr>
          <w:rFonts w:ascii="Calibri" w:hAnsi="Calibri" w:cs="Arial"/>
          <w:b/>
          <w:sz w:val="22"/>
          <w:szCs w:val="22"/>
          <w:u w:val="single"/>
        </w:rPr>
        <w:t xml:space="preserve"> until 11:00, the chief residents will also be selecting the “winning” posters that have been nominated for the 3 chief resident awards</w:t>
      </w:r>
      <w:r w:rsidRPr="00B93B7E">
        <w:rPr>
          <w:rFonts w:ascii="Calibri" w:hAnsi="Calibri" w:cs="Arial"/>
          <w:sz w:val="22"/>
          <w:szCs w:val="22"/>
          <w:u w:val="single"/>
        </w:rPr>
        <w:t xml:space="preserve">.  If your poster has been nominated by your program, you must stay with it until you’ve presented to the Chief Resident judges.  </w:t>
      </w:r>
      <w:r w:rsidRPr="00B93B7E">
        <w:rPr>
          <w:rFonts w:ascii="Calibri" w:hAnsi="Calibri" w:cs="Arial"/>
          <w:b/>
          <w:sz w:val="22"/>
          <w:szCs w:val="22"/>
          <w:u w:val="single"/>
        </w:rPr>
        <w:t>Yellow ribbons</w:t>
      </w:r>
      <w:r w:rsidRPr="00B93B7E">
        <w:rPr>
          <w:rFonts w:ascii="Calibri" w:hAnsi="Calibri" w:cs="Arial"/>
          <w:sz w:val="22"/>
          <w:szCs w:val="22"/>
          <w:u w:val="single"/>
        </w:rPr>
        <w:t xml:space="preserve"> will be placed on these selections.</w:t>
      </w:r>
    </w:p>
    <w:p w14:paraId="3175EFEA" w14:textId="77777777" w:rsidR="006A5CDD" w:rsidRPr="001122F8" w:rsidRDefault="006A5CDD" w:rsidP="00291F85">
      <w:pPr>
        <w:numPr>
          <w:ilvl w:val="0"/>
          <w:numId w:val="1"/>
        </w:numPr>
        <w:tabs>
          <w:tab w:val="clear" w:pos="360"/>
          <w:tab w:val="num" w:pos="780"/>
        </w:tabs>
        <w:ind w:left="780"/>
        <w:rPr>
          <w:rFonts w:ascii="Calibri" w:hAnsi="Calibri" w:cs="Arial"/>
          <w:sz w:val="22"/>
          <w:szCs w:val="22"/>
        </w:rPr>
      </w:pPr>
      <w:r w:rsidRPr="001122F8">
        <w:rPr>
          <w:rFonts w:ascii="Calibri" w:hAnsi="Calibri" w:cs="Arial"/>
          <w:b/>
          <w:bCs/>
          <w:sz w:val="22"/>
          <w:szCs w:val="22"/>
        </w:rPr>
        <w:t>If a resident is not awarded any ribbons</w:t>
      </w:r>
      <w:r w:rsidRPr="001122F8">
        <w:rPr>
          <w:rFonts w:ascii="Calibri" w:hAnsi="Calibri" w:cs="Arial"/>
          <w:sz w:val="22"/>
          <w:szCs w:val="22"/>
        </w:rPr>
        <w:t xml:space="preserve">, please leave your posters up until 11:15 AM in the Lower Level and 10:25 AM in the Alagia.  </w:t>
      </w:r>
      <w:r>
        <w:rPr>
          <w:rFonts w:ascii="Calibri" w:hAnsi="Calibri" w:cs="Arial"/>
          <w:sz w:val="22"/>
          <w:szCs w:val="22"/>
        </w:rPr>
        <w:t xml:space="preserve">Be sure to retrieve it after these times.  </w:t>
      </w:r>
      <w:r w:rsidRPr="001122F8">
        <w:rPr>
          <w:rFonts w:ascii="Calibri" w:hAnsi="Calibri" w:cs="Arial"/>
          <w:sz w:val="22"/>
          <w:szCs w:val="22"/>
        </w:rPr>
        <w:t xml:space="preserve">Residents are encouraged to peruse the posters submitted by other programs </w:t>
      </w:r>
    </w:p>
    <w:p w14:paraId="1481A007" w14:textId="77777777" w:rsidR="006A5CDD" w:rsidRPr="00A20044" w:rsidRDefault="006A5CDD" w:rsidP="00291F85">
      <w:pPr>
        <w:numPr>
          <w:ilvl w:val="0"/>
          <w:numId w:val="1"/>
        </w:numPr>
        <w:tabs>
          <w:tab w:val="clear" w:pos="360"/>
          <w:tab w:val="num" w:pos="780"/>
        </w:tabs>
        <w:ind w:left="780"/>
        <w:rPr>
          <w:rFonts w:ascii="Calibri" w:hAnsi="Calibri" w:cs="Arial"/>
          <w:b/>
          <w:bCs/>
          <w:sz w:val="22"/>
          <w:szCs w:val="22"/>
        </w:rPr>
      </w:pPr>
      <w:r w:rsidRPr="00A20044">
        <w:rPr>
          <w:rFonts w:ascii="Calibri" w:hAnsi="Calibri" w:cs="Arial"/>
          <w:b/>
          <w:bCs/>
          <w:sz w:val="22"/>
          <w:szCs w:val="22"/>
        </w:rPr>
        <w:t xml:space="preserve"> The judges are charged </w:t>
      </w:r>
      <w:r w:rsidRPr="00A20044">
        <w:rPr>
          <w:rFonts w:ascii="Calibri" w:hAnsi="Calibri" w:cs="Arial"/>
          <w:sz w:val="22"/>
          <w:szCs w:val="22"/>
        </w:rPr>
        <w:t xml:space="preserve">with the challenging task of moving quickly and on time through the three </w:t>
      </w:r>
      <w:r w:rsidR="00291F85">
        <w:rPr>
          <w:rFonts w:ascii="Calibri" w:hAnsi="Calibri" w:cs="Arial"/>
          <w:sz w:val="22"/>
          <w:szCs w:val="22"/>
        </w:rPr>
        <w:t xml:space="preserve">phases of judging the posters. </w:t>
      </w:r>
      <w:r w:rsidRPr="00A20044">
        <w:rPr>
          <w:rFonts w:ascii="Calibri" w:hAnsi="Calibri" w:cs="Arial"/>
          <w:sz w:val="22"/>
          <w:szCs w:val="22"/>
        </w:rPr>
        <w:t xml:space="preserve">Please </w:t>
      </w:r>
      <w:r w:rsidRPr="00A20044">
        <w:rPr>
          <w:rFonts w:ascii="Calibri" w:hAnsi="Calibri" w:cs="Arial"/>
          <w:b/>
          <w:sz w:val="22"/>
          <w:szCs w:val="22"/>
        </w:rPr>
        <w:t>keep an eye on the time and know the deadlines</w:t>
      </w:r>
      <w:r w:rsidRPr="00A20044">
        <w:rPr>
          <w:rFonts w:ascii="Calibri" w:hAnsi="Calibri" w:cs="Arial"/>
          <w:sz w:val="22"/>
          <w:szCs w:val="22"/>
        </w:rPr>
        <w:t xml:space="preserve">.   </w:t>
      </w:r>
    </w:p>
    <w:p w14:paraId="4BE4F2FA" w14:textId="77777777" w:rsidR="006A5CDD" w:rsidRPr="001122F8" w:rsidRDefault="006A5CDD" w:rsidP="00291F85">
      <w:pPr>
        <w:numPr>
          <w:ilvl w:val="0"/>
          <w:numId w:val="1"/>
        </w:numPr>
        <w:tabs>
          <w:tab w:val="clear" w:pos="360"/>
          <w:tab w:val="num" w:pos="780"/>
        </w:tabs>
        <w:ind w:left="780"/>
        <w:rPr>
          <w:rFonts w:ascii="Calibri" w:hAnsi="Calibri" w:cs="Arial"/>
          <w:sz w:val="22"/>
          <w:szCs w:val="22"/>
        </w:rPr>
      </w:pPr>
      <w:r>
        <w:rPr>
          <w:rFonts w:ascii="Calibri" w:hAnsi="Calibri" w:cs="Arial"/>
          <w:b/>
          <w:bCs/>
          <w:sz w:val="22"/>
          <w:szCs w:val="22"/>
        </w:rPr>
        <w:t xml:space="preserve"> Vignette p</w:t>
      </w:r>
      <w:r w:rsidRPr="00A20044">
        <w:rPr>
          <w:rFonts w:ascii="Calibri" w:hAnsi="Calibri" w:cs="Arial"/>
          <w:b/>
          <w:bCs/>
          <w:sz w:val="22"/>
          <w:szCs w:val="22"/>
        </w:rPr>
        <w:t>osters will be judged according to the following qualities</w:t>
      </w:r>
      <w:r w:rsidRPr="00A20044">
        <w:rPr>
          <w:rFonts w:ascii="Calibri" w:hAnsi="Calibri" w:cs="Arial"/>
          <w:sz w:val="22"/>
          <w:szCs w:val="22"/>
        </w:rPr>
        <w:t>:</w:t>
      </w:r>
    </w:p>
    <w:p w14:paraId="1E3DC824" w14:textId="072CB06E" w:rsidR="006A5CDD" w:rsidRPr="009A5B65" w:rsidRDefault="006A5CDD" w:rsidP="00291F85">
      <w:pPr>
        <w:numPr>
          <w:ilvl w:val="0"/>
          <w:numId w:val="1"/>
        </w:numPr>
        <w:tabs>
          <w:tab w:val="clear" w:pos="360"/>
          <w:tab w:val="num" w:pos="1140"/>
        </w:tabs>
        <w:ind w:left="1140"/>
        <w:rPr>
          <w:rFonts w:ascii="Calibri" w:hAnsi="Calibri" w:cs="Arial"/>
          <w:sz w:val="22"/>
          <w:szCs w:val="22"/>
        </w:rPr>
      </w:pPr>
      <w:r w:rsidRPr="009A5B65">
        <w:rPr>
          <w:rFonts w:ascii="Calibri" w:hAnsi="Calibri" w:cs="Arial"/>
          <w:sz w:val="22"/>
          <w:szCs w:val="22"/>
        </w:rPr>
        <w:t>Significance</w:t>
      </w:r>
      <w:r w:rsidR="009A5B65" w:rsidRPr="009A5B65">
        <w:rPr>
          <w:rFonts w:ascii="Calibri" w:hAnsi="Calibri" w:cs="Arial"/>
          <w:sz w:val="22"/>
          <w:szCs w:val="22"/>
        </w:rPr>
        <w:t xml:space="preserve"> - </w:t>
      </w:r>
      <w:r w:rsidRPr="009A5B65">
        <w:rPr>
          <w:rFonts w:ascii="Calibri" w:hAnsi="Calibri" w:cs="Arial"/>
          <w:sz w:val="22"/>
          <w:szCs w:val="22"/>
        </w:rPr>
        <w:t>Originality</w:t>
      </w:r>
    </w:p>
    <w:p w14:paraId="4333C6FF" w14:textId="77777777" w:rsidR="006A5CDD" w:rsidRPr="001122F8" w:rsidRDefault="006A5CDD" w:rsidP="00291F85">
      <w:pPr>
        <w:numPr>
          <w:ilvl w:val="0"/>
          <w:numId w:val="1"/>
        </w:numPr>
        <w:tabs>
          <w:tab w:val="clear" w:pos="360"/>
          <w:tab w:val="num" w:pos="1140"/>
        </w:tabs>
        <w:ind w:left="1140"/>
        <w:rPr>
          <w:rFonts w:ascii="Calibri" w:hAnsi="Calibri" w:cs="Arial"/>
          <w:sz w:val="22"/>
          <w:szCs w:val="22"/>
        </w:rPr>
      </w:pPr>
      <w:r>
        <w:rPr>
          <w:rFonts w:ascii="Calibri" w:hAnsi="Calibri" w:cs="Arial"/>
          <w:sz w:val="22"/>
          <w:szCs w:val="22"/>
        </w:rPr>
        <w:t>Clinical reasoning and patient management</w:t>
      </w:r>
    </w:p>
    <w:p w14:paraId="4A3924F6" w14:textId="50BE6888" w:rsidR="006A5CDD" w:rsidRPr="009A5B65" w:rsidRDefault="006A5CDD" w:rsidP="00291F85">
      <w:pPr>
        <w:numPr>
          <w:ilvl w:val="0"/>
          <w:numId w:val="1"/>
        </w:numPr>
        <w:tabs>
          <w:tab w:val="clear" w:pos="360"/>
          <w:tab w:val="num" w:pos="1140"/>
        </w:tabs>
        <w:ind w:left="1140"/>
        <w:rPr>
          <w:rFonts w:ascii="Calibri" w:hAnsi="Calibri" w:cs="Arial"/>
          <w:sz w:val="22"/>
          <w:szCs w:val="22"/>
        </w:rPr>
      </w:pPr>
      <w:r w:rsidRPr="009A5B65">
        <w:rPr>
          <w:rFonts w:ascii="Calibri" w:hAnsi="Calibri" w:cs="Arial"/>
          <w:sz w:val="22"/>
          <w:szCs w:val="22"/>
        </w:rPr>
        <w:t xml:space="preserve"> Visual impact</w:t>
      </w:r>
      <w:r w:rsidR="009A5B65" w:rsidRPr="009A5B65">
        <w:rPr>
          <w:rFonts w:ascii="Calibri" w:hAnsi="Calibri" w:cs="Arial"/>
          <w:sz w:val="22"/>
          <w:szCs w:val="22"/>
        </w:rPr>
        <w:t xml:space="preserve"> - </w:t>
      </w:r>
      <w:r w:rsidRPr="009A5B65">
        <w:rPr>
          <w:rFonts w:ascii="Calibri" w:hAnsi="Calibri" w:cs="Arial"/>
          <w:sz w:val="22"/>
          <w:szCs w:val="22"/>
        </w:rPr>
        <w:t>Oral presentation</w:t>
      </w:r>
    </w:p>
    <w:p w14:paraId="1B520F1D" w14:textId="77777777" w:rsidR="00ED0061" w:rsidRDefault="00ED0061" w:rsidP="006A5CDD">
      <w:pPr>
        <w:spacing w:after="200" w:line="276" w:lineRule="auto"/>
        <w:jc w:val="center"/>
        <w:rPr>
          <w:b/>
          <w:sz w:val="28"/>
          <w:szCs w:val="28"/>
        </w:rPr>
      </w:pPr>
    </w:p>
    <w:p w14:paraId="32D5FE5D" w14:textId="0F97A262" w:rsidR="00127579" w:rsidRPr="00A241F8" w:rsidRDefault="00127579" w:rsidP="006A5CDD">
      <w:pPr>
        <w:spacing w:after="200" w:line="276" w:lineRule="auto"/>
        <w:jc w:val="center"/>
        <w:rPr>
          <w:b/>
          <w:sz w:val="28"/>
          <w:szCs w:val="28"/>
        </w:rPr>
      </w:pPr>
      <w:r>
        <w:rPr>
          <w:b/>
          <w:sz w:val="28"/>
          <w:szCs w:val="28"/>
        </w:rPr>
        <w:lastRenderedPageBreak/>
        <w:t>Maryland ACP 20</w:t>
      </w:r>
      <w:r w:rsidR="00166537">
        <w:rPr>
          <w:b/>
          <w:sz w:val="28"/>
          <w:szCs w:val="28"/>
        </w:rPr>
        <w:t>2</w:t>
      </w:r>
      <w:r w:rsidR="00E01AC6">
        <w:rPr>
          <w:b/>
          <w:sz w:val="28"/>
          <w:szCs w:val="28"/>
        </w:rPr>
        <w:t>5</w:t>
      </w:r>
    </w:p>
    <w:p w14:paraId="568BFA6B" w14:textId="77777777" w:rsidR="00127579" w:rsidRPr="00A241F8" w:rsidRDefault="00C46BA2" w:rsidP="00127579">
      <w:pPr>
        <w:jc w:val="center"/>
        <w:rPr>
          <w:b/>
          <w:sz w:val="28"/>
          <w:szCs w:val="28"/>
        </w:rPr>
      </w:pPr>
      <w:r>
        <w:rPr>
          <w:b/>
          <w:sz w:val="28"/>
          <w:szCs w:val="28"/>
          <w:u w:val="single"/>
        </w:rPr>
        <w:t>Clinical Vignette</w:t>
      </w:r>
      <w:r w:rsidR="00127579">
        <w:rPr>
          <w:b/>
          <w:sz w:val="28"/>
          <w:szCs w:val="28"/>
        </w:rPr>
        <w:t xml:space="preserve"> P</w:t>
      </w:r>
      <w:r w:rsidR="00127579" w:rsidRPr="00A241F8">
        <w:rPr>
          <w:b/>
          <w:sz w:val="28"/>
          <w:szCs w:val="28"/>
        </w:rPr>
        <w:t>oster Event</w:t>
      </w:r>
      <w:r w:rsidR="00EF40E8">
        <w:rPr>
          <w:b/>
          <w:sz w:val="28"/>
          <w:szCs w:val="28"/>
        </w:rPr>
        <w:t xml:space="preserve"> </w:t>
      </w:r>
      <w:r w:rsidR="00127579" w:rsidRPr="00A241F8">
        <w:rPr>
          <w:b/>
          <w:sz w:val="28"/>
          <w:szCs w:val="28"/>
        </w:rPr>
        <w:t>Scoring Sheet</w:t>
      </w:r>
    </w:p>
    <w:p w14:paraId="5312C365" w14:textId="77777777" w:rsidR="00127579" w:rsidRPr="00A241F8" w:rsidRDefault="00127579" w:rsidP="00127579">
      <w:pPr>
        <w:jc w:val="center"/>
        <w:rPr>
          <w:sz w:val="28"/>
          <w:szCs w:val="28"/>
        </w:rPr>
      </w:pPr>
    </w:p>
    <w:p w14:paraId="11DEE272" w14:textId="77777777" w:rsidR="00127579" w:rsidRPr="00A241F8" w:rsidRDefault="00127579" w:rsidP="00127579">
      <w:pPr>
        <w:rPr>
          <w:b/>
          <w:szCs w:val="28"/>
        </w:rPr>
      </w:pPr>
    </w:p>
    <w:p w14:paraId="2EA1E058" w14:textId="77777777" w:rsidR="00127579" w:rsidRPr="002A06AA" w:rsidRDefault="00127579" w:rsidP="00127579">
      <w:pPr>
        <w:jc w:val="center"/>
        <w:rPr>
          <w:b/>
          <w:sz w:val="28"/>
          <w:szCs w:val="28"/>
        </w:rPr>
      </w:pPr>
      <w:r w:rsidRPr="002A06AA">
        <w:rPr>
          <w:b/>
          <w:sz w:val="28"/>
          <w:szCs w:val="28"/>
        </w:rPr>
        <w:t>Please score the poster and presenter in each of the following categories.</w:t>
      </w:r>
    </w:p>
    <w:p w14:paraId="13285AE6" w14:textId="77777777" w:rsidR="00127579" w:rsidRPr="002A06AA" w:rsidRDefault="00127579" w:rsidP="00127579">
      <w:pPr>
        <w:jc w:val="center"/>
        <w:rPr>
          <w:b/>
          <w:sz w:val="28"/>
          <w:szCs w:val="28"/>
        </w:rPr>
      </w:pPr>
      <w:r w:rsidRPr="002A06AA">
        <w:rPr>
          <w:b/>
          <w:sz w:val="28"/>
          <w:szCs w:val="28"/>
        </w:rPr>
        <w:t>Complete both side of this form and return to the Physician Judge.</w:t>
      </w:r>
    </w:p>
    <w:p w14:paraId="0E33F59C" w14:textId="77777777" w:rsidR="00127579" w:rsidRDefault="00127579" w:rsidP="00127579">
      <w:pPr>
        <w:rPr>
          <w:szCs w:val="28"/>
        </w:rPr>
      </w:pPr>
    </w:p>
    <w:p w14:paraId="7A622328" w14:textId="77777777" w:rsidR="00127579" w:rsidRDefault="00127579" w:rsidP="00127579">
      <w:pPr>
        <w:jc w:val="center"/>
        <w:rPr>
          <w:szCs w:val="28"/>
        </w:rPr>
      </w:pPr>
      <w:r>
        <w:rPr>
          <w:szCs w:val="28"/>
        </w:rPr>
        <w:t xml:space="preserve">Enter a scoring number for each criteria in the appropriate box   </w:t>
      </w:r>
    </w:p>
    <w:p w14:paraId="21EBAC4B" w14:textId="77777777" w:rsidR="00127579" w:rsidRDefault="00127579" w:rsidP="00127579">
      <w:pPr>
        <w:jc w:val="center"/>
        <w:rPr>
          <w:szCs w:val="28"/>
        </w:rPr>
      </w:pPr>
      <w:r w:rsidRPr="00A9355C">
        <w:rPr>
          <w:b/>
          <w:szCs w:val="28"/>
        </w:rPr>
        <w:t>1</w:t>
      </w:r>
      <w:r>
        <w:rPr>
          <w:szCs w:val="28"/>
        </w:rPr>
        <w:t xml:space="preserve"> = not </w:t>
      </w:r>
      <w:r w:rsidR="00BF30D2">
        <w:rPr>
          <w:szCs w:val="28"/>
        </w:rPr>
        <w:t>applicable</w:t>
      </w:r>
      <w:r>
        <w:rPr>
          <w:szCs w:val="28"/>
        </w:rPr>
        <w:t xml:space="preserve">; </w:t>
      </w:r>
      <w:r w:rsidRPr="00A9355C">
        <w:rPr>
          <w:b/>
          <w:szCs w:val="28"/>
        </w:rPr>
        <w:t xml:space="preserve">2 </w:t>
      </w:r>
      <w:r>
        <w:rPr>
          <w:szCs w:val="28"/>
        </w:rPr>
        <w:t xml:space="preserve">= </w:t>
      </w:r>
      <w:r w:rsidR="00BF30D2">
        <w:rPr>
          <w:szCs w:val="28"/>
        </w:rPr>
        <w:t xml:space="preserve">good </w:t>
      </w:r>
      <w:r>
        <w:rPr>
          <w:szCs w:val="28"/>
        </w:rPr>
        <w:t>;</w:t>
      </w:r>
    </w:p>
    <w:p w14:paraId="693D8F56" w14:textId="77777777" w:rsidR="00127579" w:rsidRDefault="00BF30D2" w:rsidP="00127579">
      <w:pPr>
        <w:jc w:val="center"/>
        <w:rPr>
          <w:szCs w:val="28"/>
        </w:rPr>
      </w:pPr>
      <w:r>
        <w:rPr>
          <w:b/>
          <w:szCs w:val="28"/>
        </w:rPr>
        <w:t>3</w:t>
      </w:r>
      <w:r w:rsidR="00127579" w:rsidRPr="00A9355C">
        <w:rPr>
          <w:b/>
          <w:szCs w:val="28"/>
        </w:rPr>
        <w:t xml:space="preserve"> </w:t>
      </w:r>
      <w:r w:rsidR="00127579">
        <w:rPr>
          <w:szCs w:val="28"/>
        </w:rPr>
        <w:t xml:space="preserve">= </w:t>
      </w:r>
      <w:r>
        <w:rPr>
          <w:szCs w:val="28"/>
        </w:rPr>
        <w:t xml:space="preserve">very </w:t>
      </w:r>
      <w:r w:rsidR="00127579">
        <w:rPr>
          <w:szCs w:val="28"/>
        </w:rPr>
        <w:t xml:space="preserve">good; </w:t>
      </w:r>
      <w:r>
        <w:rPr>
          <w:szCs w:val="28"/>
        </w:rPr>
        <w:t>4</w:t>
      </w:r>
      <w:r w:rsidR="00127579">
        <w:rPr>
          <w:szCs w:val="28"/>
        </w:rPr>
        <w:t xml:space="preserve"> = </w:t>
      </w:r>
      <w:r>
        <w:rPr>
          <w:szCs w:val="28"/>
        </w:rPr>
        <w:t>outstanding</w:t>
      </w:r>
    </w:p>
    <w:p w14:paraId="79B0CB21" w14:textId="77777777" w:rsidR="00127579" w:rsidRDefault="00127579" w:rsidP="00127579">
      <w:pPr>
        <w:rPr>
          <w:szCs w:val="28"/>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2"/>
        <w:gridCol w:w="704"/>
        <w:gridCol w:w="704"/>
        <w:gridCol w:w="704"/>
        <w:gridCol w:w="704"/>
        <w:gridCol w:w="704"/>
        <w:gridCol w:w="686"/>
      </w:tblGrid>
      <w:tr w:rsidR="00A330A4" w:rsidRPr="007B542F" w14:paraId="5CA2A0F0" w14:textId="77777777" w:rsidTr="00A330A4">
        <w:tc>
          <w:tcPr>
            <w:tcW w:w="5712" w:type="dxa"/>
            <w:vMerge w:val="restart"/>
          </w:tcPr>
          <w:p w14:paraId="0E6D989E" w14:textId="77777777" w:rsidR="00A330A4" w:rsidRPr="007B542F" w:rsidRDefault="00A330A4" w:rsidP="00A2659B">
            <w:pPr>
              <w:jc w:val="center"/>
              <w:rPr>
                <w:b/>
                <w:sz w:val="36"/>
                <w:szCs w:val="36"/>
              </w:rPr>
            </w:pPr>
            <w:r w:rsidRPr="007B542F">
              <w:rPr>
                <w:b/>
                <w:sz w:val="36"/>
                <w:szCs w:val="36"/>
              </w:rPr>
              <w:t>Judging Criteria</w:t>
            </w:r>
          </w:p>
        </w:tc>
        <w:tc>
          <w:tcPr>
            <w:tcW w:w="3520" w:type="dxa"/>
            <w:gridSpan w:val="5"/>
            <w:shd w:val="clear" w:color="auto" w:fill="auto"/>
          </w:tcPr>
          <w:p w14:paraId="1D84A0F8" w14:textId="77777777" w:rsidR="00A330A4" w:rsidRPr="007B542F" w:rsidRDefault="00A330A4" w:rsidP="00A2659B">
            <w:pPr>
              <w:jc w:val="center"/>
              <w:rPr>
                <w:b/>
                <w:sz w:val="36"/>
                <w:szCs w:val="36"/>
              </w:rPr>
            </w:pPr>
            <w:r w:rsidRPr="007B542F">
              <w:rPr>
                <w:b/>
                <w:sz w:val="36"/>
                <w:szCs w:val="36"/>
              </w:rPr>
              <w:t>Poster Number</w:t>
            </w:r>
          </w:p>
        </w:tc>
        <w:tc>
          <w:tcPr>
            <w:tcW w:w="686" w:type="dxa"/>
          </w:tcPr>
          <w:p w14:paraId="04200D15" w14:textId="77777777" w:rsidR="00A330A4" w:rsidRPr="007B542F" w:rsidRDefault="00A330A4" w:rsidP="00A2659B">
            <w:pPr>
              <w:jc w:val="center"/>
              <w:rPr>
                <w:b/>
                <w:sz w:val="36"/>
                <w:szCs w:val="36"/>
              </w:rPr>
            </w:pPr>
          </w:p>
        </w:tc>
      </w:tr>
      <w:tr w:rsidR="00A330A4" w:rsidRPr="007B542F" w14:paraId="510DDA1D" w14:textId="77777777" w:rsidTr="00A330A4">
        <w:tc>
          <w:tcPr>
            <w:tcW w:w="5712" w:type="dxa"/>
            <w:vMerge/>
          </w:tcPr>
          <w:p w14:paraId="66050DDF" w14:textId="77777777" w:rsidR="00A330A4" w:rsidRPr="007B542F" w:rsidRDefault="00A330A4" w:rsidP="00A2659B">
            <w:pPr>
              <w:jc w:val="center"/>
              <w:rPr>
                <w:b/>
              </w:rPr>
            </w:pPr>
          </w:p>
        </w:tc>
        <w:tc>
          <w:tcPr>
            <w:tcW w:w="704" w:type="dxa"/>
            <w:shd w:val="clear" w:color="auto" w:fill="auto"/>
          </w:tcPr>
          <w:p w14:paraId="6AF2196C" w14:textId="77777777" w:rsidR="00A330A4" w:rsidRPr="007B542F" w:rsidRDefault="00A330A4" w:rsidP="00A2659B">
            <w:pPr>
              <w:jc w:val="center"/>
              <w:rPr>
                <w:sz w:val="36"/>
                <w:szCs w:val="36"/>
              </w:rPr>
            </w:pPr>
            <w:r w:rsidRPr="007B542F">
              <w:rPr>
                <w:sz w:val="36"/>
                <w:szCs w:val="36"/>
              </w:rPr>
              <w:t>1</w:t>
            </w:r>
          </w:p>
        </w:tc>
        <w:tc>
          <w:tcPr>
            <w:tcW w:w="704" w:type="dxa"/>
            <w:shd w:val="clear" w:color="auto" w:fill="auto"/>
          </w:tcPr>
          <w:p w14:paraId="64C63646" w14:textId="77777777" w:rsidR="00A330A4" w:rsidRPr="007B542F" w:rsidRDefault="00A330A4" w:rsidP="00A2659B">
            <w:pPr>
              <w:jc w:val="center"/>
              <w:rPr>
                <w:sz w:val="36"/>
                <w:szCs w:val="36"/>
              </w:rPr>
            </w:pPr>
            <w:r w:rsidRPr="007B542F">
              <w:rPr>
                <w:sz w:val="36"/>
                <w:szCs w:val="36"/>
              </w:rPr>
              <w:t>2</w:t>
            </w:r>
          </w:p>
        </w:tc>
        <w:tc>
          <w:tcPr>
            <w:tcW w:w="704" w:type="dxa"/>
            <w:shd w:val="clear" w:color="auto" w:fill="auto"/>
          </w:tcPr>
          <w:p w14:paraId="231D06F4" w14:textId="77777777" w:rsidR="00A330A4" w:rsidRPr="007B542F" w:rsidRDefault="00A330A4" w:rsidP="00A2659B">
            <w:pPr>
              <w:jc w:val="center"/>
              <w:rPr>
                <w:sz w:val="36"/>
                <w:szCs w:val="36"/>
              </w:rPr>
            </w:pPr>
            <w:r w:rsidRPr="007B542F">
              <w:rPr>
                <w:sz w:val="36"/>
                <w:szCs w:val="36"/>
              </w:rPr>
              <w:t>3</w:t>
            </w:r>
          </w:p>
        </w:tc>
        <w:tc>
          <w:tcPr>
            <w:tcW w:w="704" w:type="dxa"/>
            <w:shd w:val="clear" w:color="auto" w:fill="auto"/>
          </w:tcPr>
          <w:p w14:paraId="2BA08B38" w14:textId="77777777" w:rsidR="00A330A4" w:rsidRPr="007B542F" w:rsidRDefault="00A330A4" w:rsidP="00A2659B">
            <w:pPr>
              <w:jc w:val="center"/>
              <w:rPr>
                <w:sz w:val="36"/>
                <w:szCs w:val="36"/>
              </w:rPr>
            </w:pPr>
            <w:r w:rsidRPr="007B542F">
              <w:rPr>
                <w:sz w:val="36"/>
                <w:szCs w:val="36"/>
              </w:rPr>
              <w:t>4</w:t>
            </w:r>
          </w:p>
        </w:tc>
        <w:tc>
          <w:tcPr>
            <w:tcW w:w="704" w:type="dxa"/>
            <w:shd w:val="clear" w:color="auto" w:fill="auto"/>
          </w:tcPr>
          <w:p w14:paraId="4909AF3F" w14:textId="77777777" w:rsidR="00A330A4" w:rsidRPr="007B542F" w:rsidRDefault="00A330A4" w:rsidP="00A2659B">
            <w:pPr>
              <w:jc w:val="center"/>
              <w:rPr>
                <w:sz w:val="36"/>
                <w:szCs w:val="36"/>
              </w:rPr>
            </w:pPr>
            <w:r w:rsidRPr="007B542F">
              <w:rPr>
                <w:sz w:val="36"/>
                <w:szCs w:val="36"/>
              </w:rPr>
              <w:t>5</w:t>
            </w:r>
          </w:p>
        </w:tc>
        <w:tc>
          <w:tcPr>
            <w:tcW w:w="686" w:type="dxa"/>
          </w:tcPr>
          <w:p w14:paraId="1394DDCE" w14:textId="77777777" w:rsidR="00A330A4" w:rsidRPr="007B542F" w:rsidRDefault="00A330A4" w:rsidP="00A2659B">
            <w:pPr>
              <w:jc w:val="center"/>
              <w:rPr>
                <w:sz w:val="36"/>
                <w:szCs w:val="36"/>
              </w:rPr>
            </w:pPr>
            <w:r>
              <w:rPr>
                <w:sz w:val="36"/>
                <w:szCs w:val="36"/>
              </w:rPr>
              <w:t>6</w:t>
            </w:r>
          </w:p>
        </w:tc>
      </w:tr>
      <w:tr w:rsidR="00A330A4" w:rsidRPr="007B542F" w14:paraId="15A7E51D" w14:textId="77777777" w:rsidTr="00A330A4">
        <w:tc>
          <w:tcPr>
            <w:tcW w:w="5712" w:type="dxa"/>
          </w:tcPr>
          <w:p w14:paraId="1B755FCE" w14:textId="77777777" w:rsidR="00A330A4" w:rsidRPr="005E3B8D" w:rsidRDefault="00A330A4" w:rsidP="00A2659B">
            <w:r w:rsidRPr="007B542F">
              <w:rPr>
                <w:b/>
              </w:rPr>
              <w:t>Significance.</w:t>
            </w:r>
            <w:r w:rsidRPr="005E3B8D">
              <w:t xml:space="preserve">  How clinically relevant to the General Internist is the poster? </w:t>
            </w:r>
            <w:r>
              <w:t xml:space="preserve"> How well is this conveyed? </w:t>
            </w:r>
            <w:r w:rsidRPr="005E3B8D">
              <w:t xml:space="preserve"> The poster should increase the understanding of a disease process, its diagnosis or its treatment.</w:t>
            </w:r>
          </w:p>
          <w:p w14:paraId="00E93071" w14:textId="77777777" w:rsidR="00A330A4" w:rsidRPr="005E3B8D" w:rsidRDefault="00A330A4" w:rsidP="00A2659B"/>
        </w:tc>
        <w:tc>
          <w:tcPr>
            <w:tcW w:w="704" w:type="dxa"/>
            <w:shd w:val="clear" w:color="auto" w:fill="auto"/>
          </w:tcPr>
          <w:p w14:paraId="0CF400EC" w14:textId="77777777" w:rsidR="00A330A4" w:rsidRPr="007B542F" w:rsidRDefault="00A330A4" w:rsidP="00A2659B">
            <w:pPr>
              <w:jc w:val="center"/>
              <w:rPr>
                <w:sz w:val="36"/>
                <w:szCs w:val="36"/>
              </w:rPr>
            </w:pPr>
          </w:p>
        </w:tc>
        <w:tc>
          <w:tcPr>
            <w:tcW w:w="704" w:type="dxa"/>
            <w:shd w:val="clear" w:color="auto" w:fill="auto"/>
          </w:tcPr>
          <w:p w14:paraId="07D4151C" w14:textId="77777777" w:rsidR="00A330A4" w:rsidRPr="007B542F" w:rsidRDefault="00A330A4" w:rsidP="00A2659B">
            <w:pPr>
              <w:jc w:val="center"/>
              <w:rPr>
                <w:sz w:val="36"/>
                <w:szCs w:val="36"/>
              </w:rPr>
            </w:pPr>
          </w:p>
        </w:tc>
        <w:tc>
          <w:tcPr>
            <w:tcW w:w="704" w:type="dxa"/>
            <w:shd w:val="clear" w:color="auto" w:fill="auto"/>
          </w:tcPr>
          <w:p w14:paraId="6E3A9B10" w14:textId="77777777" w:rsidR="00A330A4" w:rsidRPr="007B542F" w:rsidRDefault="00A330A4" w:rsidP="00A2659B">
            <w:pPr>
              <w:jc w:val="center"/>
              <w:rPr>
                <w:sz w:val="36"/>
                <w:szCs w:val="36"/>
              </w:rPr>
            </w:pPr>
          </w:p>
        </w:tc>
        <w:tc>
          <w:tcPr>
            <w:tcW w:w="704" w:type="dxa"/>
            <w:shd w:val="clear" w:color="auto" w:fill="auto"/>
          </w:tcPr>
          <w:p w14:paraId="595BACBC" w14:textId="77777777" w:rsidR="00A330A4" w:rsidRPr="007B542F" w:rsidRDefault="00A330A4" w:rsidP="00A2659B">
            <w:pPr>
              <w:jc w:val="center"/>
              <w:rPr>
                <w:sz w:val="36"/>
                <w:szCs w:val="36"/>
              </w:rPr>
            </w:pPr>
          </w:p>
        </w:tc>
        <w:tc>
          <w:tcPr>
            <w:tcW w:w="704" w:type="dxa"/>
            <w:shd w:val="clear" w:color="auto" w:fill="auto"/>
          </w:tcPr>
          <w:p w14:paraId="2CFE8A88" w14:textId="77777777" w:rsidR="00A330A4" w:rsidRPr="007B542F" w:rsidRDefault="00A330A4" w:rsidP="00A2659B">
            <w:pPr>
              <w:jc w:val="center"/>
              <w:rPr>
                <w:sz w:val="36"/>
                <w:szCs w:val="36"/>
              </w:rPr>
            </w:pPr>
          </w:p>
        </w:tc>
        <w:tc>
          <w:tcPr>
            <w:tcW w:w="686" w:type="dxa"/>
          </w:tcPr>
          <w:p w14:paraId="3C153BE7" w14:textId="77777777" w:rsidR="00A330A4" w:rsidRPr="007B542F" w:rsidRDefault="00A330A4" w:rsidP="00A2659B">
            <w:pPr>
              <w:jc w:val="center"/>
              <w:rPr>
                <w:sz w:val="36"/>
                <w:szCs w:val="36"/>
              </w:rPr>
            </w:pPr>
          </w:p>
        </w:tc>
      </w:tr>
      <w:tr w:rsidR="00A330A4" w:rsidRPr="007B542F" w14:paraId="11B07651" w14:textId="77777777" w:rsidTr="00A330A4">
        <w:tc>
          <w:tcPr>
            <w:tcW w:w="5712" w:type="dxa"/>
          </w:tcPr>
          <w:p w14:paraId="650D34FE" w14:textId="77777777" w:rsidR="00A330A4" w:rsidRPr="005E3B8D" w:rsidRDefault="00A330A4" w:rsidP="00A2659B">
            <w:r w:rsidRPr="007B542F">
              <w:rPr>
                <w:b/>
              </w:rPr>
              <w:t>Originality</w:t>
            </w:r>
            <w:r w:rsidRPr="005E3B8D">
              <w:t>.  How original are the concepts in this poster?  Is a new problem identified?  Or, does the poster describe a novel approach to understanding an old problem?</w:t>
            </w:r>
          </w:p>
          <w:p w14:paraId="46B6DB99" w14:textId="77777777" w:rsidR="00A330A4" w:rsidRPr="005E3B8D" w:rsidRDefault="00A330A4" w:rsidP="00A2659B"/>
        </w:tc>
        <w:tc>
          <w:tcPr>
            <w:tcW w:w="704" w:type="dxa"/>
            <w:shd w:val="clear" w:color="auto" w:fill="auto"/>
          </w:tcPr>
          <w:p w14:paraId="701368ED" w14:textId="77777777" w:rsidR="00A330A4" w:rsidRPr="007B542F" w:rsidRDefault="00A330A4" w:rsidP="00A2659B">
            <w:pPr>
              <w:jc w:val="center"/>
              <w:rPr>
                <w:sz w:val="36"/>
                <w:szCs w:val="36"/>
              </w:rPr>
            </w:pPr>
          </w:p>
        </w:tc>
        <w:tc>
          <w:tcPr>
            <w:tcW w:w="704" w:type="dxa"/>
            <w:shd w:val="clear" w:color="auto" w:fill="auto"/>
          </w:tcPr>
          <w:p w14:paraId="33AD3EF7" w14:textId="77777777" w:rsidR="00A330A4" w:rsidRPr="007B542F" w:rsidRDefault="00A330A4" w:rsidP="00A2659B">
            <w:pPr>
              <w:jc w:val="center"/>
              <w:rPr>
                <w:sz w:val="36"/>
                <w:szCs w:val="36"/>
              </w:rPr>
            </w:pPr>
          </w:p>
        </w:tc>
        <w:tc>
          <w:tcPr>
            <w:tcW w:w="704" w:type="dxa"/>
            <w:shd w:val="clear" w:color="auto" w:fill="auto"/>
          </w:tcPr>
          <w:p w14:paraId="18554EBE" w14:textId="77777777" w:rsidR="00A330A4" w:rsidRPr="007B542F" w:rsidRDefault="00A330A4" w:rsidP="00A2659B">
            <w:pPr>
              <w:jc w:val="center"/>
              <w:rPr>
                <w:sz w:val="36"/>
                <w:szCs w:val="36"/>
              </w:rPr>
            </w:pPr>
          </w:p>
        </w:tc>
        <w:tc>
          <w:tcPr>
            <w:tcW w:w="704" w:type="dxa"/>
            <w:shd w:val="clear" w:color="auto" w:fill="auto"/>
          </w:tcPr>
          <w:p w14:paraId="1BBA8DAB" w14:textId="77777777" w:rsidR="00A330A4" w:rsidRPr="007B542F" w:rsidRDefault="00A330A4" w:rsidP="00A2659B">
            <w:pPr>
              <w:jc w:val="center"/>
              <w:rPr>
                <w:sz w:val="36"/>
                <w:szCs w:val="36"/>
              </w:rPr>
            </w:pPr>
          </w:p>
        </w:tc>
        <w:tc>
          <w:tcPr>
            <w:tcW w:w="704" w:type="dxa"/>
            <w:shd w:val="clear" w:color="auto" w:fill="auto"/>
          </w:tcPr>
          <w:p w14:paraId="5ED986E7" w14:textId="77777777" w:rsidR="00A330A4" w:rsidRPr="007B542F" w:rsidRDefault="00A330A4" w:rsidP="00A2659B">
            <w:pPr>
              <w:jc w:val="center"/>
              <w:rPr>
                <w:sz w:val="36"/>
                <w:szCs w:val="36"/>
              </w:rPr>
            </w:pPr>
          </w:p>
        </w:tc>
        <w:tc>
          <w:tcPr>
            <w:tcW w:w="686" w:type="dxa"/>
          </w:tcPr>
          <w:p w14:paraId="5A192515" w14:textId="77777777" w:rsidR="00A330A4" w:rsidRPr="007B542F" w:rsidRDefault="00A330A4" w:rsidP="00A2659B">
            <w:pPr>
              <w:jc w:val="center"/>
              <w:rPr>
                <w:sz w:val="36"/>
                <w:szCs w:val="36"/>
              </w:rPr>
            </w:pPr>
          </w:p>
        </w:tc>
      </w:tr>
      <w:tr w:rsidR="00A330A4" w:rsidRPr="007B542F" w14:paraId="19A87289" w14:textId="77777777" w:rsidTr="00A330A4">
        <w:tc>
          <w:tcPr>
            <w:tcW w:w="5712" w:type="dxa"/>
          </w:tcPr>
          <w:p w14:paraId="39B7B32E" w14:textId="77777777" w:rsidR="00A330A4" w:rsidRDefault="00A330A4" w:rsidP="00A2659B">
            <w:r>
              <w:rPr>
                <w:b/>
              </w:rPr>
              <w:t>Management of Patient Care &amp; Clinical Reasoning</w:t>
            </w:r>
            <w:r w:rsidRPr="005E3B8D">
              <w:t xml:space="preserve"> </w:t>
            </w:r>
          </w:p>
          <w:p w14:paraId="5761B690" w14:textId="77777777" w:rsidR="00A330A4" w:rsidRPr="005E3B8D" w:rsidRDefault="00A330A4" w:rsidP="00A2659B">
            <w:r w:rsidRPr="005E3B8D">
              <w:t xml:space="preserve"> How</w:t>
            </w:r>
            <w:r>
              <w:t xml:space="preserve"> logical are the ideas presented in this poster?</w:t>
            </w:r>
            <w:r w:rsidRPr="005E3B8D">
              <w:t xml:space="preserve">  </w:t>
            </w:r>
            <w:r>
              <w:t>How involved in and knowledgeable of the care of the patient is the author?</w:t>
            </w:r>
          </w:p>
          <w:p w14:paraId="5AA59DC2" w14:textId="77777777" w:rsidR="00A330A4" w:rsidRPr="005E3B8D" w:rsidRDefault="00A330A4" w:rsidP="00A2659B"/>
        </w:tc>
        <w:tc>
          <w:tcPr>
            <w:tcW w:w="704" w:type="dxa"/>
            <w:shd w:val="clear" w:color="auto" w:fill="auto"/>
          </w:tcPr>
          <w:p w14:paraId="1EA20773" w14:textId="77777777" w:rsidR="00A330A4" w:rsidRPr="007B542F" w:rsidRDefault="00A330A4" w:rsidP="00A2659B">
            <w:pPr>
              <w:jc w:val="center"/>
              <w:rPr>
                <w:sz w:val="36"/>
                <w:szCs w:val="36"/>
              </w:rPr>
            </w:pPr>
          </w:p>
        </w:tc>
        <w:tc>
          <w:tcPr>
            <w:tcW w:w="704" w:type="dxa"/>
            <w:shd w:val="clear" w:color="auto" w:fill="auto"/>
          </w:tcPr>
          <w:p w14:paraId="490496CD" w14:textId="77777777" w:rsidR="00A330A4" w:rsidRPr="007B542F" w:rsidRDefault="00A330A4" w:rsidP="00A2659B">
            <w:pPr>
              <w:jc w:val="center"/>
              <w:rPr>
                <w:sz w:val="36"/>
                <w:szCs w:val="36"/>
              </w:rPr>
            </w:pPr>
          </w:p>
        </w:tc>
        <w:tc>
          <w:tcPr>
            <w:tcW w:w="704" w:type="dxa"/>
            <w:shd w:val="clear" w:color="auto" w:fill="auto"/>
          </w:tcPr>
          <w:p w14:paraId="501A1003" w14:textId="77777777" w:rsidR="00A330A4" w:rsidRPr="007B542F" w:rsidRDefault="00A330A4" w:rsidP="00A2659B">
            <w:pPr>
              <w:jc w:val="center"/>
              <w:rPr>
                <w:sz w:val="36"/>
                <w:szCs w:val="36"/>
              </w:rPr>
            </w:pPr>
          </w:p>
        </w:tc>
        <w:tc>
          <w:tcPr>
            <w:tcW w:w="704" w:type="dxa"/>
            <w:shd w:val="clear" w:color="auto" w:fill="auto"/>
          </w:tcPr>
          <w:p w14:paraId="12E51F41" w14:textId="77777777" w:rsidR="00A330A4" w:rsidRPr="007B542F" w:rsidRDefault="00A330A4" w:rsidP="00A2659B">
            <w:pPr>
              <w:jc w:val="center"/>
              <w:rPr>
                <w:sz w:val="36"/>
                <w:szCs w:val="36"/>
              </w:rPr>
            </w:pPr>
          </w:p>
        </w:tc>
        <w:tc>
          <w:tcPr>
            <w:tcW w:w="704" w:type="dxa"/>
            <w:shd w:val="clear" w:color="auto" w:fill="auto"/>
          </w:tcPr>
          <w:p w14:paraId="7AECC41F" w14:textId="77777777" w:rsidR="00A330A4" w:rsidRPr="007B542F" w:rsidRDefault="00A330A4" w:rsidP="00A2659B">
            <w:pPr>
              <w:jc w:val="center"/>
              <w:rPr>
                <w:sz w:val="36"/>
                <w:szCs w:val="36"/>
              </w:rPr>
            </w:pPr>
          </w:p>
        </w:tc>
        <w:tc>
          <w:tcPr>
            <w:tcW w:w="686" w:type="dxa"/>
          </w:tcPr>
          <w:p w14:paraId="682CCC59" w14:textId="77777777" w:rsidR="00A330A4" w:rsidRPr="007B542F" w:rsidRDefault="00A330A4" w:rsidP="00A2659B">
            <w:pPr>
              <w:jc w:val="center"/>
              <w:rPr>
                <w:sz w:val="36"/>
                <w:szCs w:val="36"/>
              </w:rPr>
            </w:pPr>
          </w:p>
        </w:tc>
      </w:tr>
      <w:tr w:rsidR="00A330A4" w:rsidRPr="007B542F" w14:paraId="507D9CA1" w14:textId="77777777" w:rsidTr="00A330A4">
        <w:tc>
          <w:tcPr>
            <w:tcW w:w="5712" w:type="dxa"/>
          </w:tcPr>
          <w:p w14:paraId="6E3EC370" w14:textId="77777777" w:rsidR="00A330A4" w:rsidRPr="005E3B8D" w:rsidRDefault="00A330A4" w:rsidP="00A2659B">
            <w:r w:rsidRPr="007B542F">
              <w:rPr>
                <w:b/>
              </w:rPr>
              <w:t>Visual impact.</w:t>
            </w:r>
            <w:r w:rsidRPr="005E3B8D">
              <w:t xml:space="preserve">  How effective is the poster visually?  </w:t>
            </w:r>
            <w:r>
              <w:t xml:space="preserve">How is the actual poster seen aesthetically? </w:t>
            </w:r>
            <w:r w:rsidRPr="005E3B8D">
              <w:t xml:space="preserve">How clearly written and </w:t>
            </w:r>
            <w:r>
              <w:t xml:space="preserve">free of grammatical errors is </w:t>
            </w:r>
            <w:r w:rsidRPr="005E3B8D">
              <w:t>the text?</w:t>
            </w:r>
            <w:r>
              <w:t xml:space="preserve"> </w:t>
            </w:r>
            <w:r w:rsidRPr="005E3B8D">
              <w:t>There should be an appropriate balance between words and images, avoiding wordiness and irrelevant images.</w:t>
            </w:r>
          </w:p>
          <w:p w14:paraId="78DC9F70" w14:textId="77777777" w:rsidR="00A330A4" w:rsidRPr="005E3B8D" w:rsidRDefault="00A330A4" w:rsidP="00A2659B"/>
        </w:tc>
        <w:tc>
          <w:tcPr>
            <w:tcW w:w="704" w:type="dxa"/>
            <w:shd w:val="clear" w:color="auto" w:fill="auto"/>
          </w:tcPr>
          <w:p w14:paraId="42DD805A" w14:textId="77777777" w:rsidR="00A330A4" w:rsidRPr="007B542F" w:rsidRDefault="00A330A4" w:rsidP="00A2659B">
            <w:pPr>
              <w:jc w:val="center"/>
              <w:rPr>
                <w:sz w:val="36"/>
                <w:szCs w:val="36"/>
              </w:rPr>
            </w:pPr>
          </w:p>
        </w:tc>
        <w:tc>
          <w:tcPr>
            <w:tcW w:w="704" w:type="dxa"/>
            <w:shd w:val="clear" w:color="auto" w:fill="auto"/>
          </w:tcPr>
          <w:p w14:paraId="4691CF7E" w14:textId="77777777" w:rsidR="00A330A4" w:rsidRPr="007B542F" w:rsidRDefault="00A330A4" w:rsidP="00A2659B">
            <w:pPr>
              <w:jc w:val="center"/>
              <w:rPr>
                <w:sz w:val="36"/>
                <w:szCs w:val="36"/>
              </w:rPr>
            </w:pPr>
          </w:p>
        </w:tc>
        <w:tc>
          <w:tcPr>
            <w:tcW w:w="704" w:type="dxa"/>
            <w:shd w:val="clear" w:color="auto" w:fill="auto"/>
          </w:tcPr>
          <w:p w14:paraId="62D1E399" w14:textId="77777777" w:rsidR="00A330A4" w:rsidRPr="007B542F" w:rsidRDefault="00A330A4" w:rsidP="00A2659B">
            <w:pPr>
              <w:jc w:val="center"/>
              <w:rPr>
                <w:sz w:val="36"/>
                <w:szCs w:val="36"/>
              </w:rPr>
            </w:pPr>
          </w:p>
        </w:tc>
        <w:tc>
          <w:tcPr>
            <w:tcW w:w="704" w:type="dxa"/>
            <w:shd w:val="clear" w:color="auto" w:fill="auto"/>
          </w:tcPr>
          <w:p w14:paraId="291541B8" w14:textId="77777777" w:rsidR="00A330A4" w:rsidRPr="007B542F" w:rsidRDefault="00A330A4" w:rsidP="00A2659B">
            <w:pPr>
              <w:jc w:val="center"/>
              <w:rPr>
                <w:sz w:val="36"/>
                <w:szCs w:val="36"/>
              </w:rPr>
            </w:pPr>
          </w:p>
        </w:tc>
        <w:tc>
          <w:tcPr>
            <w:tcW w:w="704" w:type="dxa"/>
            <w:shd w:val="clear" w:color="auto" w:fill="auto"/>
          </w:tcPr>
          <w:p w14:paraId="2F870138" w14:textId="77777777" w:rsidR="00A330A4" w:rsidRPr="007B542F" w:rsidRDefault="00A330A4" w:rsidP="00A2659B">
            <w:pPr>
              <w:jc w:val="center"/>
              <w:rPr>
                <w:sz w:val="36"/>
                <w:szCs w:val="36"/>
              </w:rPr>
            </w:pPr>
          </w:p>
        </w:tc>
        <w:tc>
          <w:tcPr>
            <w:tcW w:w="686" w:type="dxa"/>
          </w:tcPr>
          <w:p w14:paraId="69467EDC" w14:textId="77777777" w:rsidR="00A330A4" w:rsidRPr="007B542F" w:rsidRDefault="00A330A4" w:rsidP="00A2659B">
            <w:pPr>
              <w:jc w:val="center"/>
              <w:rPr>
                <w:sz w:val="36"/>
                <w:szCs w:val="36"/>
              </w:rPr>
            </w:pPr>
          </w:p>
        </w:tc>
      </w:tr>
      <w:tr w:rsidR="00A330A4" w:rsidRPr="007B542F" w14:paraId="25419CBC" w14:textId="77777777" w:rsidTr="00A330A4">
        <w:tc>
          <w:tcPr>
            <w:tcW w:w="5712" w:type="dxa"/>
            <w:tcBorders>
              <w:bottom w:val="single" w:sz="24" w:space="0" w:color="auto"/>
            </w:tcBorders>
          </w:tcPr>
          <w:p w14:paraId="7DEEBD1A" w14:textId="77777777" w:rsidR="00A330A4" w:rsidRPr="005E3B8D" w:rsidRDefault="00A330A4" w:rsidP="0099210D">
            <w:r>
              <w:rPr>
                <w:b/>
              </w:rPr>
              <w:t>Presentation</w:t>
            </w:r>
            <w:r w:rsidRPr="007B542F">
              <w:rPr>
                <w:b/>
              </w:rPr>
              <w:t>.</w:t>
            </w:r>
            <w:r w:rsidRPr="005E3B8D">
              <w:t xml:space="preserve">  How knowledgeable and conver</w:t>
            </w:r>
            <w:r>
              <w:t>sant is the author with the subject</w:t>
            </w:r>
            <w:r w:rsidRPr="005E3B8D">
              <w:t xml:space="preserve"> and its implications?  The presentation</w:t>
            </w:r>
            <w:r>
              <w:t xml:space="preserve"> should be concise and within the allotted time</w:t>
            </w:r>
          </w:p>
        </w:tc>
        <w:tc>
          <w:tcPr>
            <w:tcW w:w="704" w:type="dxa"/>
            <w:tcBorders>
              <w:bottom w:val="single" w:sz="24" w:space="0" w:color="auto"/>
            </w:tcBorders>
            <w:shd w:val="clear" w:color="auto" w:fill="auto"/>
          </w:tcPr>
          <w:p w14:paraId="4AD98EDF" w14:textId="77777777" w:rsidR="00A330A4" w:rsidRPr="007B542F" w:rsidRDefault="00A330A4" w:rsidP="00A2659B">
            <w:pPr>
              <w:jc w:val="center"/>
              <w:rPr>
                <w:sz w:val="36"/>
                <w:szCs w:val="36"/>
              </w:rPr>
            </w:pPr>
          </w:p>
        </w:tc>
        <w:tc>
          <w:tcPr>
            <w:tcW w:w="704" w:type="dxa"/>
            <w:tcBorders>
              <w:bottom w:val="single" w:sz="24" w:space="0" w:color="auto"/>
            </w:tcBorders>
            <w:shd w:val="clear" w:color="auto" w:fill="auto"/>
          </w:tcPr>
          <w:p w14:paraId="174AE7BE" w14:textId="77777777" w:rsidR="00A330A4" w:rsidRPr="007B542F" w:rsidRDefault="00A330A4" w:rsidP="00A2659B">
            <w:pPr>
              <w:jc w:val="center"/>
              <w:rPr>
                <w:sz w:val="36"/>
                <w:szCs w:val="36"/>
              </w:rPr>
            </w:pPr>
          </w:p>
        </w:tc>
        <w:tc>
          <w:tcPr>
            <w:tcW w:w="704" w:type="dxa"/>
            <w:tcBorders>
              <w:bottom w:val="single" w:sz="24" w:space="0" w:color="auto"/>
            </w:tcBorders>
            <w:shd w:val="clear" w:color="auto" w:fill="auto"/>
          </w:tcPr>
          <w:p w14:paraId="2FA918A0" w14:textId="77777777" w:rsidR="00A330A4" w:rsidRPr="007B542F" w:rsidRDefault="00A330A4" w:rsidP="00A2659B">
            <w:pPr>
              <w:jc w:val="center"/>
              <w:rPr>
                <w:sz w:val="36"/>
                <w:szCs w:val="36"/>
              </w:rPr>
            </w:pPr>
          </w:p>
        </w:tc>
        <w:tc>
          <w:tcPr>
            <w:tcW w:w="704" w:type="dxa"/>
            <w:tcBorders>
              <w:bottom w:val="single" w:sz="24" w:space="0" w:color="auto"/>
            </w:tcBorders>
            <w:shd w:val="clear" w:color="auto" w:fill="auto"/>
          </w:tcPr>
          <w:p w14:paraId="0522793C" w14:textId="77777777" w:rsidR="00A330A4" w:rsidRPr="007B542F" w:rsidRDefault="00A330A4" w:rsidP="00A2659B">
            <w:pPr>
              <w:jc w:val="center"/>
              <w:rPr>
                <w:sz w:val="36"/>
                <w:szCs w:val="36"/>
              </w:rPr>
            </w:pPr>
          </w:p>
        </w:tc>
        <w:tc>
          <w:tcPr>
            <w:tcW w:w="704" w:type="dxa"/>
            <w:tcBorders>
              <w:bottom w:val="single" w:sz="24" w:space="0" w:color="auto"/>
            </w:tcBorders>
            <w:shd w:val="clear" w:color="auto" w:fill="auto"/>
          </w:tcPr>
          <w:p w14:paraId="1691B4BD" w14:textId="77777777" w:rsidR="00A330A4" w:rsidRPr="007B542F" w:rsidRDefault="00A330A4" w:rsidP="00A2659B">
            <w:pPr>
              <w:jc w:val="center"/>
              <w:rPr>
                <w:sz w:val="36"/>
                <w:szCs w:val="36"/>
              </w:rPr>
            </w:pPr>
          </w:p>
        </w:tc>
        <w:tc>
          <w:tcPr>
            <w:tcW w:w="686" w:type="dxa"/>
            <w:tcBorders>
              <w:bottom w:val="single" w:sz="24" w:space="0" w:color="auto"/>
            </w:tcBorders>
          </w:tcPr>
          <w:p w14:paraId="6ECF6424" w14:textId="77777777" w:rsidR="00A330A4" w:rsidRPr="007B542F" w:rsidRDefault="00A330A4" w:rsidP="00A2659B">
            <w:pPr>
              <w:jc w:val="center"/>
              <w:rPr>
                <w:sz w:val="36"/>
                <w:szCs w:val="36"/>
              </w:rPr>
            </w:pPr>
          </w:p>
        </w:tc>
      </w:tr>
      <w:tr w:rsidR="00A330A4" w:rsidRPr="007B542F" w14:paraId="7283C2FA" w14:textId="77777777" w:rsidTr="00A330A4">
        <w:tc>
          <w:tcPr>
            <w:tcW w:w="5712" w:type="dxa"/>
            <w:tcBorders>
              <w:top w:val="single" w:sz="24" w:space="0" w:color="auto"/>
              <w:left w:val="single" w:sz="24" w:space="0" w:color="auto"/>
              <w:bottom w:val="single" w:sz="24" w:space="0" w:color="auto"/>
              <w:right w:val="single" w:sz="24" w:space="0" w:color="auto"/>
            </w:tcBorders>
          </w:tcPr>
          <w:p w14:paraId="6126A240" w14:textId="2F6054EB" w:rsidR="00A330A4" w:rsidRDefault="00ED0061" w:rsidP="00A2659B">
            <w:pPr>
              <w:jc w:val="center"/>
              <w:rPr>
                <w:b/>
                <w:sz w:val="36"/>
                <w:szCs w:val="36"/>
              </w:rPr>
            </w:pPr>
            <w:r>
              <w:rPr>
                <w:b/>
                <w:sz w:val="36"/>
                <w:szCs w:val="36"/>
              </w:rPr>
              <w:t>MY 1</w:t>
            </w:r>
            <w:r w:rsidRPr="00ED0061">
              <w:rPr>
                <w:b/>
                <w:sz w:val="36"/>
                <w:szCs w:val="36"/>
                <w:vertAlign w:val="superscript"/>
              </w:rPr>
              <w:t>st</w:t>
            </w:r>
            <w:r>
              <w:rPr>
                <w:b/>
                <w:sz w:val="36"/>
                <w:szCs w:val="36"/>
              </w:rPr>
              <w:t xml:space="preserve"> CHOICE IS CIRCLED.</w:t>
            </w:r>
          </w:p>
          <w:p w14:paraId="1DA6810F" w14:textId="1B154DB0" w:rsidR="00ED0061" w:rsidRPr="007B542F" w:rsidRDefault="00ED0061" w:rsidP="00A2659B">
            <w:pPr>
              <w:jc w:val="center"/>
              <w:rPr>
                <w:b/>
                <w:sz w:val="36"/>
                <w:szCs w:val="36"/>
              </w:rPr>
            </w:pPr>
            <w:r>
              <w:rPr>
                <w:b/>
                <w:sz w:val="36"/>
                <w:szCs w:val="36"/>
              </w:rPr>
              <w:t>(do not select your own poster)</w:t>
            </w:r>
          </w:p>
          <w:p w14:paraId="73879088" w14:textId="77777777" w:rsidR="00A330A4" w:rsidRPr="007B542F" w:rsidRDefault="00A330A4" w:rsidP="00ED0061">
            <w:pPr>
              <w:jc w:val="center"/>
              <w:rPr>
                <w:b/>
                <w:sz w:val="36"/>
                <w:szCs w:val="36"/>
              </w:rPr>
            </w:pPr>
          </w:p>
        </w:tc>
        <w:tc>
          <w:tcPr>
            <w:tcW w:w="704" w:type="dxa"/>
            <w:tcBorders>
              <w:top w:val="single" w:sz="24" w:space="0" w:color="auto"/>
              <w:left w:val="single" w:sz="24" w:space="0" w:color="auto"/>
              <w:bottom w:val="single" w:sz="24" w:space="0" w:color="auto"/>
              <w:right w:val="single" w:sz="24" w:space="0" w:color="auto"/>
            </w:tcBorders>
            <w:shd w:val="clear" w:color="auto" w:fill="auto"/>
          </w:tcPr>
          <w:p w14:paraId="32C0A34C" w14:textId="77777777" w:rsidR="00A330A4" w:rsidRPr="007B542F" w:rsidRDefault="00A330A4" w:rsidP="00A2659B">
            <w:pPr>
              <w:jc w:val="center"/>
              <w:rPr>
                <w:sz w:val="36"/>
                <w:szCs w:val="36"/>
              </w:rPr>
            </w:pPr>
          </w:p>
        </w:tc>
        <w:tc>
          <w:tcPr>
            <w:tcW w:w="704" w:type="dxa"/>
            <w:tcBorders>
              <w:top w:val="single" w:sz="24" w:space="0" w:color="auto"/>
              <w:left w:val="single" w:sz="24" w:space="0" w:color="auto"/>
              <w:bottom w:val="single" w:sz="24" w:space="0" w:color="auto"/>
              <w:right w:val="single" w:sz="24" w:space="0" w:color="auto"/>
            </w:tcBorders>
            <w:shd w:val="clear" w:color="auto" w:fill="auto"/>
          </w:tcPr>
          <w:p w14:paraId="2345780C" w14:textId="77777777" w:rsidR="00A330A4" w:rsidRPr="007B542F" w:rsidRDefault="00A330A4" w:rsidP="00A2659B">
            <w:pPr>
              <w:jc w:val="center"/>
              <w:rPr>
                <w:sz w:val="36"/>
                <w:szCs w:val="36"/>
              </w:rPr>
            </w:pPr>
          </w:p>
        </w:tc>
        <w:tc>
          <w:tcPr>
            <w:tcW w:w="704" w:type="dxa"/>
            <w:tcBorders>
              <w:top w:val="single" w:sz="24" w:space="0" w:color="auto"/>
              <w:left w:val="single" w:sz="24" w:space="0" w:color="auto"/>
              <w:bottom w:val="single" w:sz="24" w:space="0" w:color="auto"/>
              <w:right w:val="single" w:sz="24" w:space="0" w:color="auto"/>
            </w:tcBorders>
            <w:shd w:val="clear" w:color="auto" w:fill="auto"/>
          </w:tcPr>
          <w:p w14:paraId="3B1B2B3E" w14:textId="77777777" w:rsidR="00A330A4" w:rsidRPr="007B542F" w:rsidRDefault="00A330A4" w:rsidP="00A2659B">
            <w:pPr>
              <w:jc w:val="center"/>
              <w:rPr>
                <w:sz w:val="36"/>
                <w:szCs w:val="36"/>
              </w:rPr>
            </w:pPr>
          </w:p>
        </w:tc>
        <w:tc>
          <w:tcPr>
            <w:tcW w:w="704" w:type="dxa"/>
            <w:tcBorders>
              <w:top w:val="single" w:sz="24" w:space="0" w:color="auto"/>
              <w:left w:val="single" w:sz="24" w:space="0" w:color="auto"/>
              <w:bottom w:val="single" w:sz="24" w:space="0" w:color="auto"/>
              <w:right w:val="single" w:sz="24" w:space="0" w:color="auto"/>
            </w:tcBorders>
            <w:shd w:val="clear" w:color="auto" w:fill="auto"/>
          </w:tcPr>
          <w:p w14:paraId="1C56BCEC" w14:textId="77777777" w:rsidR="00A330A4" w:rsidRPr="007B542F" w:rsidRDefault="00A330A4" w:rsidP="00A2659B">
            <w:pPr>
              <w:jc w:val="center"/>
              <w:rPr>
                <w:sz w:val="36"/>
                <w:szCs w:val="36"/>
              </w:rPr>
            </w:pPr>
          </w:p>
        </w:tc>
        <w:tc>
          <w:tcPr>
            <w:tcW w:w="704" w:type="dxa"/>
            <w:tcBorders>
              <w:top w:val="single" w:sz="24" w:space="0" w:color="auto"/>
              <w:left w:val="single" w:sz="24" w:space="0" w:color="auto"/>
              <w:bottom w:val="single" w:sz="24" w:space="0" w:color="auto"/>
              <w:right w:val="single" w:sz="24" w:space="0" w:color="auto"/>
            </w:tcBorders>
            <w:shd w:val="clear" w:color="auto" w:fill="auto"/>
          </w:tcPr>
          <w:p w14:paraId="469A6394" w14:textId="77777777" w:rsidR="00A330A4" w:rsidRPr="007B542F" w:rsidRDefault="00A330A4" w:rsidP="00A2659B">
            <w:pPr>
              <w:jc w:val="center"/>
              <w:rPr>
                <w:sz w:val="36"/>
                <w:szCs w:val="36"/>
              </w:rPr>
            </w:pPr>
          </w:p>
        </w:tc>
        <w:tc>
          <w:tcPr>
            <w:tcW w:w="686" w:type="dxa"/>
            <w:tcBorders>
              <w:top w:val="single" w:sz="24" w:space="0" w:color="auto"/>
              <w:left w:val="single" w:sz="24" w:space="0" w:color="auto"/>
              <w:bottom w:val="single" w:sz="24" w:space="0" w:color="auto"/>
              <w:right w:val="single" w:sz="24" w:space="0" w:color="auto"/>
            </w:tcBorders>
          </w:tcPr>
          <w:p w14:paraId="2BEB074C" w14:textId="77777777" w:rsidR="00A330A4" w:rsidRPr="007B542F" w:rsidRDefault="00A330A4" w:rsidP="00A2659B">
            <w:pPr>
              <w:jc w:val="center"/>
              <w:rPr>
                <w:sz w:val="36"/>
                <w:szCs w:val="36"/>
              </w:rPr>
            </w:pPr>
          </w:p>
        </w:tc>
      </w:tr>
    </w:tbl>
    <w:p w14:paraId="43DBDEE4" w14:textId="77777777" w:rsidR="00127579" w:rsidRDefault="00127579" w:rsidP="00127579">
      <w:pPr>
        <w:tabs>
          <w:tab w:val="num" w:pos="0"/>
        </w:tabs>
      </w:pPr>
      <w:r>
        <w:tab/>
      </w:r>
      <w:r>
        <w:tab/>
      </w:r>
      <w:r>
        <w:tab/>
      </w:r>
      <w:r>
        <w:tab/>
      </w:r>
      <w:r>
        <w:tab/>
        <w:t xml:space="preserve">   </w:t>
      </w:r>
      <w:r>
        <w:tab/>
      </w:r>
      <w:r w:rsidRPr="00EC5402">
        <w:rPr>
          <w:b/>
          <w:sz w:val="28"/>
          <w:szCs w:val="28"/>
        </w:rPr>
        <w:t xml:space="preserve">                          </w:t>
      </w:r>
      <w:r>
        <w:tab/>
      </w:r>
    </w:p>
    <w:p w14:paraId="6502A439" w14:textId="77777777" w:rsidR="00DD5B24" w:rsidRDefault="00127579" w:rsidP="00127579">
      <w:r>
        <w:br w:type="page"/>
      </w:r>
    </w:p>
    <w:sectPr w:rsidR="00DD5B24" w:rsidSect="005B54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A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B85944"/>
    <w:multiLevelType w:val="hybridMultilevel"/>
    <w:tmpl w:val="BDACF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537021">
    <w:abstractNumId w:val="0"/>
  </w:num>
  <w:num w:numId="2" w16cid:durableId="57891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9"/>
    <w:rsid w:val="00011A46"/>
    <w:rsid w:val="00076D29"/>
    <w:rsid w:val="00127579"/>
    <w:rsid w:val="00131030"/>
    <w:rsid w:val="001311D2"/>
    <w:rsid w:val="00166537"/>
    <w:rsid w:val="001721B7"/>
    <w:rsid w:val="00225109"/>
    <w:rsid w:val="002776D8"/>
    <w:rsid w:val="00291F85"/>
    <w:rsid w:val="002D11EB"/>
    <w:rsid w:val="003E2B21"/>
    <w:rsid w:val="00454122"/>
    <w:rsid w:val="004A60DB"/>
    <w:rsid w:val="004E2BCB"/>
    <w:rsid w:val="005B5438"/>
    <w:rsid w:val="005C08A2"/>
    <w:rsid w:val="00623DD9"/>
    <w:rsid w:val="006A5CDD"/>
    <w:rsid w:val="00785F67"/>
    <w:rsid w:val="007B6D8D"/>
    <w:rsid w:val="007E71DF"/>
    <w:rsid w:val="0099210D"/>
    <w:rsid w:val="009A5B65"/>
    <w:rsid w:val="009C4158"/>
    <w:rsid w:val="00A330A4"/>
    <w:rsid w:val="00AF3F0B"/>
    <w:rsid w:val="00B131CE"/>
    <w:rsid w:val="00B75BE5"/>
    <w:rsid w:val="00B93B7E"/>
    <w:rsid w:val="00BA0B94"/>
    <w:rsid w:val="00BF30D2"/>
    <w:rsid w:val="00C46BA2"/>
    <w:rsid w:val="00CD638C"/>
    <w:rsid w:val="00D00D3C"/>
    <w:rsid w:val="00D04820"/>
    <w:rsid w:val="00DC227D"/>
    <w:rsid w:val="00DC5197"/>
    <w:rsid w:val="00DD5B24"/>
    <w:rsid w:val="00E01AC6"/>
    <w:rsid w:val="00E06F01"/>
    <w:rsid w:val="00E1068D"/>
    <w:rsid w:val="00E24151"/>
    <w:rsid w:val="00E26A42"/>
    <w:rsid w:val="00ED0061"/>
    <w:rsid w:val="00EF40E8"/>
    <w:rsid w:val="00F866F5"/>
    <w:rsid w:val="00F9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4914"/>
  <w15:docId w15:val="{DE560A6C-0FAF-4F53-A8B5-121C5152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2510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2510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1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2510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25109"/>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6A5CDD"/>
    <w:pPr>
      <w:spacing w:after="120"/>
    </w:pPr>
  </w:style>
  <w:style w:type="character" w:customStyle="1" w:styleId="BodyTextChar">
    <w:name w:val="Body Text Char"/>
    <w:basedOn w:val="DefaultParagraphFont"/>
    <w:link w:val="BodyText"/>
    <w:rsid w:val="006A5CDD"/>
    <w:rPr>
      <w:rFonts w:ascii="Times New Roman" w:eastAsia="Times New Roman" w:hAnsi="Times New Roman" w:cs="Times New Roman"/>
      <w:sz w:val="24"/>
      <w:szCs w:val="24"/>
    </w:rPr>
  </w:style>
  <w:style w:type="paragraph" w:styleId="Title">
    <w:name w:val="Title"/>
    <w:basedOn w:val="Normal"/>
    <w:link w:val="TitleChar"/>
    <w:qFormat/>
    <w:rsid w:val="006A5CDD"/>
    <w:pPr>
      <w:jc w:val="center"/>
    </w:pPr>
    <w:rPr>
      <w:sz w:val="32"/>
      <w:szCs w:val="20"/>
    </w:rPr>
  </w:style>
  <w:style w:type="character" w:customStyle="1" w:styleId="TitleChar">
    <w:name w:val="Title Char"/>
    <w:basedOn w:val="DefaultParagraphFont"/>
    <w:link w:val="Title"/>
    <w:rsid w:val="006A5CDD"/>
    <w:rPr>
      <w:rFonts w:ascii="Times New Roman" w:eastAsia="Times New Roman" w:hAnsi="Times New Roman" w:cs="Times New Roman"/>
      <w:sz w:val="32"/>
      <w:szCs w:val="20"/>
    </w:rPr>
  </w:style>
  <w:style w:type="paragraph" w:styleId="BalloonText">
    <w:name w:val="Balloon Text"/>
    <w:basedOn w:val="Normal"/>
    <w:link w:val="BalloonTextChar"/>
    <w:uiPriority w:val="99"/>
    <w:semiHidden/>
    <w:unhideWhenUsed/>
    <w:rsid w:val="00F86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6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Maryellen</dc:creator>
  <cp:lastModifiedBy>Maryellen Woodward</cp:lastModifiedBy>
  <cp:revision>3</cp:revision>
  <cp:lastPrinted>2018-04-13T14:48:00Z</cp:lastPrinted>
  <dcterms:created xsi:type="dcterms:W3CDTF">2025-04-22T18:35:00Z</dcterms:created>
  <dcterms:modified xsi:type="dcterms:W3CDTF">2025-04-22T20:09:00Z</dcterms:modified>
</cp:coreProperties>
</file>