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6B8" w:rsidRDefault="002716B8" w:rsidP="002716B8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Helvetica"/>
          <w:b/>
          <w:bCs/>
          <w:color w:val="FF0000"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2716B8">
        <w:rPr>
          <w:rFonts w:ascii="inherit" w:eastAsia="Times New Roman" w:hAnsi="inherit" w:cs="Helvetica"/>
          <w:b/>
          <w:bCs/>
          <w:color w:val="FF0000"/>
          <w:sz w:val="32"/>
          <w:szCs w:val="32"/>
          <w:bdr w:val="none" w:sz="0" w:space="0" w:color="auto" w:frame="1"/>
        </w:rPr>
        <w:t xml:space="preserve">Customizable </w:t>
      </w:r>
      <w:r w:rsidR="00A77B51">
        <w:rPr>
          <w:rFonts w:ascii="inherit" w:eastAsia="Times New Roman" w:hAnsi="inherit" w:cs="Helvetica"/>
          <w:b/>
          <w:bCs/>
          <w:color w:val="FF0000"/>
          <w:sz w:val="32"/>
          <w:szCs w:val="32"/>
          <w:bdr w:val="none" w:sz="0" w:space="0" w:color="auto" w:frame="1"/>
        </w:rPr>
        <w:t>Internal Announcement</w:t>
      </w:r>
    </w:p>
    <w:p w:rsidR="00A77B51" w:rsidRPr="002716B8" w:rsidRDefault="00A77B51" w:rsidP="002716B8">
      <w:pPr>
        <w:shd w:val="clear" w:color="auto" w:fill="FFFFFF"/>
        <w:spacing w:after="0" w:line="240" w:lineRule="auto"/>
        <w:jc w:val="center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</w:p>
    <w:p w:rsidR="002716B8" w:rsidRPr="002716B8" w:rsidRDefault="002716B8" w:rsidP="002716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 w:rsidRPr="002716B8">
        <w:rPr>
          <w:rFonts w:ascii="inherit" w:eastAsia="Times New Roman" w:hAnsi="inherit" w:cs="Helvetica"/>
          <w:b/>
          <w:color w:val="333333"/>
          <w:sz w:val="20"/>
          <w:szCs w:val="20"/>
          <w:bdr w:val="none" w:sz="0" w:space="0" w:color="auto" w:frame="1"/>
        </w:rPr>
        <w:t>FOR MORE INFORMATION</w:t>
      </w:r>
    </w:p>
    <w:p w:rsidR="002716B8" w:rsidRPr="002716B8" w:rsidRDefault="002716B8" w:rsidP="002716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b/>
          <w:color w:val="333333"/>
          <w:sz w:val="20"/>
          <w:szCs w:val="20"/>
        </w:rPr>
      </w:pPr>
      <w:r w:rsidRPr="002716B8">
        <w:rPr>
          <w:rFonts w:ascii="inherit" w:eastAsia="Times New Roman" w:hAnsi="inherit" w:cs="Helvetica"/>
          <w:b/>
          <w:color w:val="333333"/>
          <w:sz w:val="20"/>
          <w:szCs w:val="20"/>
          <w:bdr w:val="none" w:sz="0" w:space="0" w:color="auto" w:frame="1"/>
        </w:rPr>
        <w:t>(CONTACT INFO HERE)</w:t>
      </w:r>
    </w:p>
    <w:p w:rsidR="002716B8" w:rsidRPr="002716B8" w:rsidRDefault="002716B8" w:rsidP="002716B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2716B8">
        <w:rPr>
          <w:rFonts w:ascii="inherit" w:eastAsia="Times New Roman" w:hAnsi="inherit" w:cs="Helvetica"/>
          <w:b/>
          <w:bCs/>
          <w:color w:val="333333"/>
          <w:sz w:val="20"/>
          <w:szCs w:val="20"/>
          <w:bdr w:val="none" w:sz="0" w:space="0" w:color="auto" w:frame="1"/>
        </w:rPr>
        <w:t> </w:t>
      </w:r>
    </w:p>
    <w:p w:rsidR="002716B8" w:rsidRPr="002716B8" w:rsidRDefault="002716B8" w:rsidP="002716B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</w:rPr>
      </w:pPr>
      <w:r w:rsidRPr="002716B8">
        <w:rPr>
          <w:rFonts w:eastAsia="Times New Roman" w:cs="Helvetica"/>
          <w:b/>
          <w:bCs/>
          <w:color w:val="333333"/>
          <w:bdr w:val="none" w:sz="0" w:space="0" w:color="auto" w:frame="1"/>
        </w:rPr>
        <w:t>[Your Organization</w:t>
      </w:r>
      <w:r>
        <w:rPr>
          <w:rFonts w:eastAsia="Times New Roman" w:cs="Helvetica"/>
          <w:b/>
          <w:bCs/>
          <w:color w:val="333333"/>
          <w:bdr w:val="none" w:sz="0" w:space="0" w:color="auto" w:frame="1"/>
        </w:rPr>
        <w:t xml:space="preserve"> Name</w:t>
      </w:r>
      <w:r w:rsidRPr="002716B8">
        <w:rPr>
          <w:rFonts w:eastAsia="Times New Roman" w:cs="Helvetica"/>
          <w:b/>
          <w:bCs/>
          <w:color w:val="333333"/>
          <w:bdr w:val="none" w:sz="0" w:space="0" w:color="auto" w:frame="1"/>
        </w:rPr>
        <w:t>] provides access to </w:t>
      </w:r>
      <w:r w:rsidRPr="002716B8">
        <w:rPr>
          <w:rFonts w:eastAsia="Times New Roman" w:cs="Helvetica"/>
          <w:b/>
          <w:bCs/>
          <w:i/>
          <w:iCs/>
          <w:color w:val="333333"/>
          <w:bdr w:val="none" w:sz="0" w:space="0" w:color="auto" w:frame="1"/>
        </w:rPr>
        <w:t>Annals of Internal Medicine, including ACP Journal Club</w:t>
      </w:r>
    </w:p>
    <w:p w:rsidR="002716B8" w:rsidRDefault="002716B8" w:rsidP="002716B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b/>
          <w:bCs/>
          <w:color w:val="333333"/>
          <w:bdr w:val="none" w:sz="0" w:space="0" w:color="auto" w:frame="1"/>
        </w:rPr>
      </w:pPr>
    </w:p>
    <w:p w:rsidR="002716B8" w:rsidRPr="002716B8" w:rsidRDefault="002716B8" w:rsidP="002716B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</w:rPr>
      </w:pPr>
      <w:r w:rsidRPr="002716B8">
        <w:rPr>
          <w:rFonts w:eastAsia="Times New Roman" w:cs="Helvetica"/>
          <w:i/>
          <w:iCs/>
          <w:color w:val="333333"/>
          <w:bdr w:val="none" w:sz="0" w:space="0" w:color="auto" w:frame="1"/>
        </w:rPr>
        <w:t xml:space="preserve"> </w:t>
      </w:r>
      <w:hyperlink r:id="rId6" w:history="1">
        <w:r w:rsidRPr="007243D6">
          <w:rPr>
            <w:rStyle w:val="Hyperlink"/>
            <w:i/>
          </w:rPr>
          <w:t>Annals of Internal Medicin</w:t>
        </w:r>
        <w:r w:rsidRPr="007243D6">
          <w:rPr>
            <w:rStyle w:val="Hyperlink"/>
            <w:rFonts w:eastAsia="Times New Roman" w:cs="Helvetica"/>
            <w:i/>
            <w:iCs/>
            <w:bdr w:val="none" w:sz="0" w:space="0" w:color="auto" w:frame="1"/>
          </w:rPr>
          <w:t>e</w:t>
        </w:r>
      </w:hyperlink>
      <w:r w:rsidRPr="002716B8">
        <w:rPr>
          <w:rFonts w:eastAsia="Times New Roman" w:cs="Helvetica"/>
          <w:color w:val="333333"/>
        </w:rPr>
        <w:t xml:space="preserve"> </w:t>
      </w:r>
      <w:r w:rsidR="00836F77">
        <w:rPr>
          <w:rFonts w:eastAsia="Times New Roman" w:cs="Helvetica"/>
          <w:color w:val="333333"/>
        </w:rPr>
        <w:t xml:space="preserve">is </w:t>
      </w:r>
      <w:r w:rsidRPr="002716B8">
        <w:rPr>
          <w:rFonts w:eastAsia="Times New Roman" w:cs="Helvetica"/>
          <w:color w:val="333333"/>
        </w:rPr>
        <w:t>one of the most widely read and cited journals i</w:t>
      </w:r>
      <w:r w:rsidR="00EC4687">
        <w:rPr>
          <w:rFonts w:eastAsia="Times New Roman" w:cs="Helvetica"/>
          <w:color w:val="333333"/>
        </w:rPr>
        <w:t>n general and internal medicine and</w:t>
      </w:r>
      <w:r w:rsidRPr="002716B8">
        <w:rPr>
          <w:rFonts w:eastAsia="Times New Roman" w:cs="Helvetica"/>
          <w:color w:val="333333"/>
        </w:rPr>
        <w:t xml:space="preserve"> is available online </w:t>
      </w:r>
      <w:r w:rsidR="0085244B">
        <w:rPr>
          <w:rFonts w:eastAsia="Times New Roman" w:cs="Helvetica"/>
          <w:color w:val="333333"/>
        </w:rPr>
        <w:t xml:space="preserve">through your library at </w:t>
      </w:r>
      <w:r w:rsidRPr="002716B8">
        <w:rPr>
          <w:rFonts w:eastAsia="Times New Roman" w:cs="Helvetica"/>
          <w:color w:val="333333"/>
        </w:rPr>
        <w:t xml:space="preserve">[Organization Name]. </w:t>
      </w:r>
      <w:r w:rsidR="00B854CF">
        <w:rPr>
          <w:rFonts w:eastAsia="Times New Roman" w:cs="Helvetica"/>
          <w:color w:val="333333"/>
        </w:rPr>
        <w:t xml:space="preserve"> </w:t>
      </w:r>
      <w:r w:rsidRPr="002716B8">
        <w:rPr>
          <w:rFonts w:eastAsia="Times New Roman" w:cs="Helvetica"/>
          <w:color w:val="333333"/>
        </w:rPr>
        <w:t>Published by the </w:t>
      </w:r>
      <w:hyperlink r:id="rId7" w:history="1">
        <w:r w:rsidRPr="00234D90">
          <w:rPr>
            <w:rStyle w:val="Strong"/>
            <w:b w:val="0"/>
            <w:color w:val="333333"/>
            <w:shd w:val="clear" w:color="auto" w:fill="FFFFFF"/>
          </w:rPr>
          <w:t>American College of Physicians</w:t>
        </w:r>
      </w:hyperlink>
      <w:r w:rsidR="00EC4687">
        <w:rPr>
          <w:rFonts w:eastAsia="Times New Roman" w:cs="Helvetica"/>
          <w:color w:val="333333"/>
        </w:rPr>
        <w:t xml:space="preserve">, </w:t>
      </w:r>
      <w:r w:rsidR="00EC4687" w:rsidRPr="00F123E7">
        <w:rPr>
          <w:rFonts w:eastAsia="Times New Roman" w:cs="Helvetica"/>
          <w:i/>
          <w:color w:val="333333"/>
        </w:rPr>
        <w:t xml:space="preserve">Annals </w:t>
      </w:r>
      <w:r w:rsidR="00EC4687">
        <w:rPr>
          <w:rFonts w:eastAsia="Times New Roman" w:cs="Helvetica"/>
          <w:color w:val="333333"/>
        </w:rPr>
        <w:t>has a</w:t>
      </w:r>
      <w:r w:rsidR="00B854CF">
        <w:rPr>
          <w:rFonts w:eastAsia="Times New Roman" w:cs="Helvetica"/>
          <w:color w:val="333333"/>
        </w:rPr>
        <w:t xml:space="preserve"> 201</w:t>
      </w:r>
      <w:r w:rsidR="00C245FF">
        <w:rPr>
          <w:rFonts w:eastAsia="Times New Roman" w:cs="Helvetica"/>
          <w:color w:val="333333"/>
        </w:rPr>
        <w:t>6</w:t>
      </w:r>
      <w:r w:rsidR="00B854CF">
        <w:rPr>
          <w:rFonts w:eastAsia="Times New Roman" w:cs="Helvetica"/>
          <w:color w:val="333333"/>
        </w:rPr>
        <w:t xml:space="preserve"> </w:t>
      </w:r>
      <w:r w:rsidRPr="002716B8">
        <w:rPr>
          <w:rFonts w:eastAsia="Times New Roman" w:cs="Helvetica"/>
          <w:color w:val="333333"/>
        </w:rPr>
        <w:t>impact facto</w:t>
      </w:r>
      <w:r w:rsidR="00D1376A">
        <w:rPr>
          <w:rFonts w:eastAsia="Times New Roman" w:cs="Helvetica"/>
          <w:color w:val="333333"/>
        </w:rPr>
        <w:t xml:space="preserve">r </w:t>
      </w:r>
      <w:r w:rsidR="00B854CF">
        <w:rPr>
          <w:rFonts w:eastAsia="Times New Roman" w:cs="Helvetica"/>
          <w:color w:val="333333"/>
        </w:rPr>
        <w:t>of</w:t>
      </w:r>
      <w:r w:rsidRPr="002716B8">
        <w:rPr>
          <w:rFonts w:eastAsia="Times New Roman" w:cs="Helvetica"/>
          <w:color w:val="333333"/>
        </w:rPr>
        <w:t xml:space="preserve"> </w:t>
      </w:r>
      <w:r w:rsidR="00EC4687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1</w:t>
      </w:r>
      <w:r w:rsidR="00C245FF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7.202</w:t>
      </w:r>
      <w:r w:rsidRPr="002716B8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—the highest of any specialty journal in the General and Internal Medicine category of Thomson Reuters Journal Citation Report</w:t>
      </w:r>
      <w:r w:rsidR="00436080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®</w:t>
      </w:r>
      <w:r w:rsidR="00B43914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.</w:t>
      </w:r>
      <w:r w:rsidR="00B854CF" w:rsidRPr="00B854CF">
        <w:rPr>
          <w:noProof/>
        </w:rPr>
        <w:t xml:space="preserve"> </w:t>
      </w:r>
      <w:r w:rsidR="00EC4687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D1376A" w:rsidRPr="00B854CF">
        <w:rPr>
          <w:rStyle w:val="Strong"/>
          <w:b w:val="0"/>
          <w:i/>
          <w:color w:val="333333"/>
          <w:bdr w:val="none" w:sz="0" w:space="0" w:color="auto" w:frame="1"/>
          <w:shd w:val="clear" w:color="auto" w:fill="FFFFFF"/>
        </w:rPr>
        <w:t>Annals</w:t>
      </w:r>
      <w:r w:rsidR="00D1376A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</w:t>
      </w:r>
      <w:r w:rsidR="00B854CF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is ranked 5</w:t>
      </w:r>
      <w:r w:rsidR="00B854CF" w:rsidRPr="00B854CF">
        <w:rPr>
          <w:rStyle w:val="Strong"/>
          <w:b w:val="0"/>
          <w:color w:val="333333"/>
          <w:bdr w:val="none" w:sz="0" w:space="0" w:color="auto" w:frame="1"/>
          <w:shd w:val="clear" w:color="auto" w:fill="FFFFFF"/>
          <w:vertAlign w:val="superscript"/>
        </w:rPr>
        <w:t>th</w:t>
      </w:r>
      <w:r w:rsidR="00B854CF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among 15</w:t>
      </w:r>
      <w:r w:rsidR="00C245FF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>4</w:t>
      </w:r>
      <w:r w:rsidR="00B854CF">
        <w:rPr>
          <w:rStyle w:val="Strong"/>
          <w:b w:val="0"/>
          <w:color w:val="333333"/>
          <w:bdr w:val="none" w:sz="0" w:space="0" w:color="auto" w:frame="1"/>
          <w:shd w:val="clear" w:color="auto" w:fill="FFFFFF"/>
        </w:rPr>
        <w:t xml:space="preserve"> general medicine journals and </w:t>
      </w:r>
      <w:r w:rsidRPr="002716B8">
        <w:rPr>
          <w:rFonts w:eastAsia="Times New Roman" w:cs="Helvetica"/>
          <w:color w:val="333333"/>
        </w:rPr>
        <w:t xml:space="preserve">accepts </w:t>
      </w:r>
      <w:r w:rsidR="00C245FF">
        <w:rPr>
          <w:rFonts w:eastAsia="Times New Roman" w:cs="Helvetica"/>
          <w:color w:val="333333"/>
        </w:rPr>
        <w:t xml:space="preserve">approximately </w:t>
      </w:r>
      <w:r w:rsidRPr="002716B8">
        <w:rPr>
          <w:rFonts w:eastAsia="Times New Roman" w:cs="Helvetica"/>
          <w:color w:val="333333"/>
        </w:rPr>
        <w:t>8% percent of the original research studies submitted for publication.  All articles undergo rigorous statistical review.</w:t>
      </w:r>
    </w:p>
    <w:p w:rsidR="002716B8" w:rsidRPr="002716B8" w:rsidRDefault="002716B8" w:rsidP="002716B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</w:rPr>
      </w:pPr>
    </w:p>
    <w:p w:rsidR="00B43914" w:rsidRDefault="002716B8" w:rsidP="002716B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</w:rPr>
      </w:pPr>
      <w:r w:rsidRPr="002716B8">
        <w:rPr>
          <w:rFonts w:eastAsia="Times New Roman" w:cs="Helvetica"/>
          <w:color w:val="333333"/>
        </w:rPr>
        <w:t>Accessing </w:t>
      </w:r>
      <w:r w:rsidRPr="002716B8">
        <w:rPr>
          <w:rFonts w:eastAsia="Times New Roman" w:cs="Helvetica"/>
          <w:i/>
          <w:iCs/>
          <w:color w:val="333333"/>
          <w:bdr w:val="none" w:sz="0" w:space="0" w:color="auto" w:frame="1"/>
        </w:rPr>
        <w:t>Annals of Internal Medicine</w:t>
      </w:r>
      <w:r w:rsidRPr="002716B8">
        <w:rPr>
          <w:rFonts w:eastAsia="Times New Roman" w:cs="Helvetica"/>
          <w:color w:val="333333"/>
        </w:rPr>
        <w:t> </w:t>
      </w:r>
      <w:r w:rsidR="00FE6C89">
        <w:rPr>
          <w:rFonts w:eastAsia="Times New Roman" w:cs="Helvetica"/>
          <w:color w:val="333333"/>
        </w:rPr>
        <w:t xml:space="preserve">on Annals.org </w:t>
      </w:r>
      <w:r w:rsidRPr="002716B8">
        <w:rPr>
          <w:rFonts w:eastAsia="Times New Roman" w:cs="Helvetica"/>
          <w:color w:val="333333"/>
        </w:rPr>
        <w:t>is easy.  Simply visit the library portal at [insert URL here].</w:t>
      </w:r>
      <w:r w:rsidR="00F3123B">
        <w:rPr>
          <w:rFonts w:eastAsia="Times New Roman" w:cs="Helvetica"/>
          <w:color w:val="333333"/>
        </w:rPr>
        <w:t xml:space="preserve">  </w:t>
      </w:r>
      <w:r w:rsidRPr="002716B8">
        <w:rPr>
          <w:rFonts w:eastAsia="Times New Roman" w:cs="Helvetica"/>
          <w:color w:val="333333"/>
        </w:rPr>
        <w:t>Our subscription to </w:t>
      </w:r>
      <w:r w:rsidRPr="002716B8">
        <w:rPr>
          <w:rFonts w:eastAsia="Times New Roman" w:cs="Helvetica"/>
          <w:i/>
          <w:iCs/>
          <w:color w:val="333333"/>
          <w:bdr w:val="none" w:sz="0" w:space="0" w:color="auto" w:frame="1"/>
        </w:rPr>
        <w:t>Annals of Internal Medicine</w:t>
      </w:r>
      <w:r w:rsidRPr="002716B8">
        <w:rPr>
          <w:rFonts w:eastAsia="Times New Roman" w:cs="Helvetica"/>
          <w:color w:val="333333"/>
        </w:rPr>
        <w:t xml:space="preserve"> provides you with access to content from 1993 to the present.  </w:t>
      </w:r>
    </w:p>
    <w:p w:rsidR="00B43914" w:rsidRDefault="00B43914" w:rsidP="002716B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</w:rPr>
      </w:pPr>
    </w:p>
    <w:p w:rsidR="002716B8" w:rsidRDefault="003C34BD" w:rsidP="002716B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</w:rPr>
      </w:pPr>
      <w:r>
        <w:rPr>
          <w:rFonts w:eastAsia="Times New Roman" w:cs="Helvetica"/>
          <w:color w:val="333333"/>
        </w:rPr>
        <w:t>I</w:t>
      </w:r>
      <w:r w:rsidR="00B43914">
        <w:rPr>
          <w:rFonts w:eastAsia="Times New Roman" w:cs="Helvetica"/>
          <w:color w:val="333333"/>
        </w:rPr>
        <w:t xml:space="preserve">n addition to </w:t>
      </w:r>
      <w:r w:rsidRPr="00F123E7">
        <w:rPr>
          <w:rFonts w:eastAsia="Times New Roman" w:cs="Helvetica"/>
          <w:i/>
          <w:color w:val="333333"/>
        </w:rPr>
        <w:t>Annals</w:t>
      </w:r>
      <w:r>
        <w:rPr>
          <w:rFonts w:eastAsia="Times New Roman" w:cs="Helvetica"/>
          <w:color w:val="333333"/>
        </w:rPr>
        <w:t xml:space="preserve"> </w:t>
      </w:r>
      <w:r w:rsidR="00B43914">
        <w:rPr>
          <w:rFonts w:eastAsia="Times New Roman" w:cs="Helvetica"/>
          <w:color w:val="333333"/>
        </w:rPr>
        <w:t>original research</w:t>
      </w:r>
      <w:r w:rsidR="0085244B">
        <w:rPr>
          <w:rFonts w:eastAsia="Times New Roman" w:cs="Helvetica"/>
          <w:color w:val="333333"/>
        </w:rPr>
        <w:t>, systematic reviews,</w:t>
      </w:r>
      <w:r w:rsidR="00234D90">
        <w:rPr>
          <w:rFonts w:eastAsia="Times New Roman" w:cs="Helvetica"/>
          <w:color w:val="333333"/>
        </w:rPr>
        <w:t xml:space="preserve"> and commentaries</w:t>
      </w:r>
      <w:r>
        <w:rPr>
          <w:rFonts w:eastAsia="Times New Roman" w:cs="Helvetica"/>
          <w:color w:val="333333"/>
        </w:rPr>
        <w:t>, you have access to</w:t>
      </w:r>
    </w:p>
    <w:p w:rsidR="00B43914" w:rsidRPr="002716B8" w:rsidRDefault="00B43914" w:rsidP="002716B8">
      <w:pPr>
        <w:shd w:val="clear" w:color="auto" w:fill="FFFFFF"/>
        <w:spacing w:after="0" w:line="240" w:lineRule="auto"/>
        <w:textAlignment w:val="baseline"/>
        <w:rPr>
          <w:rFonts w:eastAsia="Times New Roman" w:cs="Helvetica"/>
          <w:color w:val="333333"/>
        </w:rPr>
      </w:pPr>
    </w:p>
    <w:p w:rsidR="00B854CF" w:rsidRPr="001220B2" w:rsidRDefault="00B854CF" w:rsidP="00B854CF">
      <w:pPr>
        <w:numPr>
          <w:ilvl w:val="0"/>
          <w:numId w:val="1"/>
        </w:numPr>
        <w:shd w:val="clear" w:color="auto" w:fill="FFFFFF"/>
        <w:spacing w:after="0" w:line="293" w:lineRule="atLeast"/>
        <w:textAlignment w:val="baseline"/>
        <w:rPr>
          <w:color w:val="333333"/>
        </w:rPr>
      </w:pPr>
      <w:r w:rsidRPr="00BD3464">
        <w:rPr>
          <w:color w:val="333333"/>
        </w:rPr>
        <w:t>New</w:t>
      </w:r>
      <w:r w:rsidRPr="00BD3464">
        <w:rPr>
          <w:rStyle w:val="apple-converted-space"/>
          <w:color w:val="333333"/>
        </w:rPr>
        <w:t> </w:t>
      </w:r>
      <w:r w:rsidR="001220B2" w:rsidRPr="004A22F4">
        <w:rPr>
          <w:rStyle w:val="apple-converted-space"/>
          <w:color w:val="333333"/>
        </w:rPr>
        <w:t>Annals</w:t>
      </w:r>
      <w:r w:rsidR="001220B2">
        <w:rPr>
          <w:rStyle w:val="apple-converted-space"/>
          <w:i/>
          <w:color w:val="333333"/>
        </w:rPr>
        <w:t xml:space="preserve"> </w:t>
      </w:r>
      <w:hyperlink r:id="rId8" w:history="1">
        <w:r w:rsidRPr="009F19C1">
          <w:rPr>
            <w:rStyle w:val="Hyperlink"/>
            <w:bdr w:val="none" w:sz="0" w:space="0" w:color="auto" w:frame="1"/>
          </w:rPr>
          <w:t>Beyond The Guidelines</w:t>
        </w:r>
      </w:hyperlink>
      <w:r w:rsidR="00436080">
        <w:rPr>
          <w:rStyle w:val="Hyperlink"/>
          <w:bdr w:val="none" w:sz="0" w:space="0" w:color="auto" w:frame="1"/>
        </w:rPr>
        <w:t>,</w:t>
      </w:r>
      <w:r>
        <w:rPr>
          <w:color w:val="333333"/>
          <w:bdr w:val="none" w:sz="0" w:space="0" w:color="auto" w:frame="1"/>
        </w:rPr>
        <w:t xml:space="preserve"> </w:t>
      </w:r>
      <w:r w:rsidR="008F1B5B">
        <w:rPr>
          <w:color w:val="333333"/>
          <w:bdr w:val="none" w:sz="0" w:space="0" w:color="auto" w:frame="1"/>
        </w:rPr>
        <w:t xml:space="preserve">a multimedia educational </w:t>
      </w:r>
      <w:r>
        <w:rPr>
          <w:color w:val="333333"/>
          <w:bdr w:val="none" w:sz="0" w:space="0" w:color="auto" w:frame="1"/>
        </w:rPr>
        <w:t>series</w:t>
      </w:r>
      <w:r w:rsidR="0085244B">
        <w:rPr>
          <w:color w:val="333333"/>
          <w:bdr w:val="none" w:sz="0" w:space="0" w:color="auto" w:frame="1"/>
        </w:rPr>
        <w:t xml:space="preserve"> based on selected medical Grand Rounds </w:t>
      </w:r>
      <w:r w:rsidR="0085244B" w:rsidRPr="00B43914">
        <w:rPr>
          <w:color w:val="333333"/>
          <w:bdr w:val="none" w:sz="0" w:space="0" w:color="auto" w:frame="1"/>
        </w:rPr>
        <w:t xml:space="preserve">from the Beth Israel </w:t>
      </w:r>
      <w:r w:rsidR="0085244B">
        <w:t xml:space="preserve">Deaconess </w:t>
      </w:r>
      <w:r w:rsidR="0085244B" w:rsidRPr="00B43914">
        <w:rPr>
          <w:color w:val="333333"/>
          <w:bdr w:val="none" w:sz="0" w:space="0" w:color="auto" w:frame="1"/>
        </w:rPr>
        <w:t>Medical Center</w:t>
      </w:r>
      <w:r>
        <w:rPr>
          <w:color w:val="333333"/>
          <w:bdr w:val="none" w:sz="0" w:space="0" w:color="auto" w:frame="1"/>
        </w:rPr>
        <w:t xml:space="preserve">, </w:t>
      </w:r>
      <w:r w:rsidR="00E8558D">
        <w:rPr>
          <w:color w:val="333333"/>
          <w:bdr w:val="none" w:sz="0" w:space="0" w:color="auto" w:frame="1"/>
        </w:rPr>
        <w:t xml:space="preserve">that </w:t>
      </w:r>
      <w:r>
        <w:rPr>
          <w:color w:val="333333"/>
          <w:bdr w:val="none" w:sz="0" w:space="0" w:color="auto" w:frame="1"/>
        </w:rPr>
        <w:t>focuses on cases of patients for whom the optimal evidence-based clinical management is unclear</w:t>
      </w:r>
    </w:p>
    <w:p w:rsidR="001220B2" w:rsidRDefault="00E8558D" w:rsidP="001220B2">
      <w:pPr>
        <w:numPr>
          <w:ilvl w:val="0"/>
          <w:numId w:val="1"/>
        </w:numPr>
        <w:shd w:val="clear" w:color="auto" w:fill="FFFFFF"/>
        <w:spacing w:after="0" w:line="293" w:lineRule="atLeast"/>
        <w:textAlignment w:val="baseline"/>
        <w:rPr>
          <w:color w:val="333333"/>
        </w:rPr>
      </w:pPr>
      <w:r>
        <w:rPr>
          <w:rStyle w:val="apple-converted-space"/>
          <w:color w:val="333333"/>
        </w:rPr>
        <w:t>W</w:t>
      </w:r>
      <w:r w:rsidR="00E52F3A">
        <w:rPr>
          <w:rStyle w:val="apple-converted-space"/>
          <w:color w:val="333333"/>
        </w:rPr>
        <w:t xml:space="preserve">eekly </w:t>
      </w:r>
      <w:hyperlink r:id="rId9" w:history="1">
        <w:r w:rsidR="001220B2" w:rsidRPr="00234D90">
          <w:rPr>
            <w:rStyle w:val="Hyperlink"/>
            <w:bdr w:val="none" w:sz="0" w:space="0" w:color="auto" w:frame="1"/>
          </w:rPr>
          <w:t>Online First</w:t>
        </w:r>
      </w:hyperlink>
      <w:r w:rsidR="001220B2" w:rsidRPr="00234D90">
        <w:rPr>
          <w:rStyle w:val="Hyperlink"/>
          <w:bdr w:val="none" w:sz="0" w:space="0" w:color="auto" w:frame="1"/>
        </w:rPr>
        <w:t> </w:t>
      </w:r>
      <w:r w:rsidR="001220B2" w:rsidRPr="00BD3464">
        <w:rPr>
          <w:color w:val="333333"/>
        </w:rPr>
        <w:t>articles</w:t>
      </w:r>
      <w:r w:rsidR="00436080">
        <w:rPr>
          <w:color w:val="333333"/>
        </w:rPr>
        <w:t>―</w:t>
      </w:r>
      <w:r w:rsidR="0099245C">
        <w:rPr>
          <w:color w:val="333333"/>
        </w:rPr>
        <w:t>a subscriber</w:t>
      </w:r>
      <w:r w:rsidR="00D70089">
        <w:rPr>
          <w:color w:val="333333"/>
        </w:rPr>
        <w:t>-</w:t>
      </w:r>
      <w:r w:rsidR="0099245C">
        <w:rPr>
          <w:color w:val="333333"/>
        </w:rPr>
        <w:t>only benefit</w:t>
      </w:r>
    </w:p>
    <w:p w:rsidR="0085244B" w:rsidRDefault="0085244B" w:rsidP="0085244B">
      <w:pPr>
        <w:numPr>
          <w:ilvl w:val="0"/>
          <w:numId w:val="1"/>
        </w:numPr>
        <w:shd w:val="clear" w:color="auto" w:fill="FFFFFF"/>
        <w:spacing w:after="0" w:line="293" w:lineRule="atLeast"/>
        <w:textAlignment w:val="baseline"/>
        <w:rPr>
          <w:color w:val="333333"/>
        </w:rPr>
      </w:pPr>
      <w:r>
        <w:rPr>
          <w:color w:val="333333"/>
        </w:rPr>
        <w:t xml:space="preserve">New </w:t>
      </w:r>
      <w:hyperlink r:id="rId10" w:history="1">
        <w:r w:rsidRPr="004A22F4">
          <w:rPr>
            <w:rStyle w:val="Hyperlink"/>
            <w:color w:val="0000FF"/>
          </w:rPr>
          <w:t>Annals</w:t>
        </w:r>
        <w:r w:rsidRPr="002D5D29">
          <w:rPr>
            <w:rStyle w:val="Hyperlink"/>
            <w:i/>
            <w:color w:val="0000FF"/>
          </w:rPr>
          <w:t xml:space="preserve"> </w:t>
        </w:r>
        <w:r w:rsidRPr="002D5D29">
          <w:rPr>
            <w:rStyle w:val="Hyperlink"/>
            <w:color w:val="0000FF"/>
          </w:rPr>
          <w:t>for Hospitalists</w:t>
        </w:r>
      </w:hyperlink>
      <w:r w:rsidRPr="00887080">
        <w:rPr>
          <w:color w:val="3333CC"/>
        </w:rPr>
        <w:t xml:space="preserve"> </w:t>
      </w:r>
      <w:r w:rsidRPr="00436080">
        <w:t>that</w:t>
      </w:r>
      <w:r>
        <w:rPr>
          <w:color w:val="3333CC"/>
        </w:rPr>
        <w:t xml:space="preserve"> </w:t>
      </w:r>
      <w:r>
        <w:t xml:space="preserve">simplifies access to practice-changing clinical research and provides </w:t>
      </w:r>
      <w:r>
        <w:rPr>
          <w:color w:val="333333"/>
        </w:rPr>
        <w:t xml:space="preserve">unique perspectives on contemporary topics in hospital medicine  </w:t>
      </w:r>
    </w:p>
    <w:p w:rsidR="00BD3464" w:rsidRDefault="00F81253" w:rsidP="00BD3464">
      <w:pPr>
        <w:numPr>
          <w:ilvl w:val="0"/>
          <w:numId w:val="1"/>
        </w:numPr>
        <w:shd w:val="clear" w:color="auto" w:fill="FFFFFF"/>
        <w:spacing w:after="0" w:line="293" w:lineRule="atLeast"/>
        <w:textAlignment w:val="baseline"/>
        <w:rPr>
          <w:color w:val="333333"/>
        </w:rPr>
      </w:pPr>
      <w:hyperlink r:id="rId11" w:history="1">
        <w:r w:rsidR="00BD3464" w:rsidRPr="00234D90">
          <w:rPr>
            <w:rStyle w:val="Hyperlink"/>
          </w:rPr>
          <w:t>In the Clinic</w:t>
        </w:r>
      </w:hyperlink>
      <w:r w:rsidR="00BD3464" w:rsidRPr="00234D90">
        <w:rPr>
          <w:rStyle w:val="Hyperlink"/>
        </w:rPr>
        <w:t>,</w:t>
      </w:r>
      <w:r w:rsidR="00BD3464">
        <w:rPr>
          <w:color w:val="333333"/>
        </w:rPr>
        <w:t xml:space="preserve"> popular with residency programs,</w:t>
      </w:r>
      <w:r w:rsidR="006C1EDD">
        <w:rPr>
          <w:color w:val="333333"/>
        </w:rPr>
        <w:t xml:space="preserve"> </w:t>
      </w:r>
      <w:r w:rsidR="00E8558D">
        <w:rPr>
          <w:color w:val="333333"/>
        </w:rPr>
        <w:t xml:space="preserve">that focuses on </w:t>
      </w:r>
      <w:r w:rsidR="00BD3464" w:rsidRPr="00BD3464">
        <w:rPr>
          <w:color w:val="333333"/>
        </w:rPr>
        <w:t>concise, practical, evidence-based reviews of common clinical conditions</w:t>
      </w:r>
    </w:p>
    <w:p w:rsidR="001C7C90" w:rsidRPr="001C7C90" w:rsidRDefault="00BD3464" w:rsidP="001C7C90">
      <w:pPr>
        <w:numPr>
          <w:ilvl w:val="0"/>
          <w:numId w:val="1"/>
        </w:numPr>
        <w:shd w:val="clear" w:color="auto" w:fill="FFFFFF"/>
        <w:spacing w:after="0" w:line="293" w:lineRule="atLeast"/>
        <w:textAlignment w:val="baseline"/>
      </w:pPr>
      <w:r w:rsidRPr="00234D90">
        <w:rPr>
          <w:rStyle w:val="Hyperlink"/>
        </w:rPr>
        <w:t> </w:t>
      </w:r>
      <w:hyperlink r:id="rId12" w:history="1">
        <w:r w:rsidRPr="003D5D91">
          <w:rPr>
            <w:rStyle w:val="Hyperlink"/>
          </w:rPr>
          <w:t>ACP Journal Club</w:t>
        </w:r>
        <w:r w:rsidRPr="001C7C90">
          <w:rPr>
            <w:rStyle w:val="Hyperlink"/>
            <w:i/>
          </w:rPr>
          <w:t> </w:t>
        </w:r>
      </w:hyperlink>
      <w:r w:rsidR="00E8558D" w:rsidRPr="001C7C90">
        <w:rPr>
          <w:rStyle w:val="Hyperlink"/>
          <w:u w:val="none"/>
        </w:rPr>
        <w:t xml:space="preserve"> </w:t>
      </w:r>
      <w:r w:rsidR="00E8558D" w:rsidRPr="001C7C90">
        <w:rPr>
          <w:rStyle w:val="Hyperlink"/>
          <w:color w:val="auto"/>
          <w:u w:val="none"/>
        </w:rPr>
        <w:t xml:space="preserve">that </w:t>
      </w:r>
      <w:r w:rsidRPr="001C7C90">
        <w:rPr>
          <w:color w:val="333333"/>
        </w:rPr>
        <w:t>summarizes the best new evidence from over 1</w:t>
      </w:r>
      <w:r w:rsidR="008165D9">
        <w:rPr>
          <w:color w:val="333333"/>
        </w:rPr>
        <w:t>2</w:t>
      </w:r>
      <w:r w:rsidRPr="001C7C90">
        <w:rPr>
          <w:color w:val="333333"/>
        </w:rPr>
        <w:t>0 clinical journals in internal medicine</w:t>
      </w:r>
    </w:p>
    <w:p w:rsidR="00BD3464" w:rsidRPr="00234D90" w:rsidRDefault="00BD3464" w:rsidP="001C7C90">
      <w:pPr>
        <w:numPr>
          <w:ilvl w:val="0"/>
          <w:numId w:val="1"/>
        </w:numPr>
        <w:shd w:val="clear" w:color="auto" w:fill="FFFFFF"/>
        <w:spacing w:after="0" w:line="293" w:lineRule="atLeast"/>
        <w:textAlignment w:val="baseline"/>
      </w:pPr>
      <w:r w:rsidRPr="001C7C90">
        <w:rPr>
          <w:color w:val="333333"/>
        </w:rPr>
        <w:t>Multimedia web-only features, including</w:t>
      </w:r>
      <w:hyperlink r:id="rId13" w:history="1">
        <w:r w:rsidRPr="001C7C90">
          <w:rPr>
            <w:rStyle w:val="apple-converted-space"/>
            <w:color w:val="006699"/>
            <w:bdr w:val="none" w:sz="0" w:space="0" w:color="auto" w:frame="1"/>
          </w:rPr>
          <w:t> </w:t>
        </w:r>
      </w:hyperlink>
      <w:r w:rsidR="001220B2" w:rsidRPr="004A22F4">
        <w:rPr>
          <w:rStyle w:val="apple-converted-space"/>
          <w:bdr w:val="none" w:sz="0" w:space="0" w:color="auto" w:frame="1"/>
        </w:rPr>
        <w:t>Annals</w:t>
      </w:r>
      <w:r w:rsidR="001220B2" w:rsidRPr="001C7C90">
        <w:rPr>
          <w:rStyle w:val="apple-converted-space"/>
          <w:i/>
          <w:color w:val="006699"/>
          <w:bdr w:val="none" w:sz="0" w:space="0" w:color="auto" w:frame="1"/>
        </w:rPr>
        <w:t xml:space="preserve"> </w:t>
      </w:r>
      <w:hyperlink r:id="rId14" w:history="1">
        <w:r w:rsidRPr="001C7C90">
          <w:rPr>
            <w:rStyle w:val="Hyperlink"/>
            <w:bdr w:val="none" w:sz="0" w:space="0" w:color="auto" w:frame="1"/>
          </w:rPr>
          <w:t>Consult Guys</w:t>
        </w:r>
      </w:hyperlink>
      <w:r w:rsidRPr="001C7C90">
        <w:rPr>
          <w:rStyle w:val="Hyperlink"/>
          <w:color w:val="006699"/>
          <w:bdr w:val="none" w:sz="0" w:space="0" w:color="auto" w:frame="1"/>
        </w:rPr>
        <w:t> </w:t>
      </w:r>
      <w:r w:rsidRPr="001C7C90">
        <w:rPr>
          <w:color w:val="333333"/>
        </w:rPr>
        <w:t>and</w:t>
      </w:r>
      <w:r w:rsidRPr="001C7C90">
        <w:rPr>
          <w:rStyle w:val="apple-converted-space"/>
          <w:color w:val="333333"/>
        </w:rPr>
        <w:t> </w:t>
      </w:r>
      <w:r w:rsidR="001220B2" w:rsidRPr="004A22F4">
        <w:rPr>
          <w:rStyle w:val="apple-converted-space"/>
          <w:color w:val="333333"/>
        </w:rPr>
        <w:t>Annals</w:t>
      </w:r>
      <w:r w:rsidR="001220B2" w:rsidRPr="001C7C90">
        <w:rPr>
          <w:rStyle w:val="apple-converted-space"/>
          <w:i/>
          <w:color w:val="333333"/>
        </w:rPr>
        <w:t xml:space="preserve"> </w:t>
      </w:r>
      <w:hyperlink r:id="rId15" w:history="1">
        <w:r w:rsidRPr="001C7C90">
          <w:rPr>
            <w:rStyle w:val="Hyperlink"/>
            <w:bdr w:val="none" w:sz="0" w:space="0" w:color="auto" w:frame="1"/>
          </w:rPr>
          <w:t>Graphic Medicine</w:t>
        </w:r>
      </w:hyperlink>
      <w:r w:rsidR="00234D90" w:rsidRPr="001C7C90">
        <w:rPr>
          <w:rStyle w:val="Hyperlink"/>
          <w:color w:val="auto"/>
          <w:u w:val="none"/>
          <w:bdr w:val="none" w:sz="0" w:space="0" w:color="auto" w:frame="1"/>
        </w:rPr>
        <w:t xml:space="preserve">, </w:t>
      </w:r>
      <w:r w:rsidR="00E8558D" w:rsidRPr="001C7C90">
        <w:rPr>
          <w:rStyle w:val="Hyperlink"/>
          <w:color w:val="auto"/>
          <w:u w:val="none"/>
          <w:bdr w:val="none" w:sz="0" w:space="0" w:color="auto" w:frame="1"/>
        </w:rPr>
        <w:t>that</w:t>
      </w:r>
      <w:r w:rsidR="00D70089" w:rsidRPr="001C7C90">
        <w:rPr>
          <w:rStyle w:val="Hyperlink"/>
          <w:color w:val="auto"/>
          <w:u w:val="none"/>
          <w:bdr w:val="none" w:sz="0" w:space="0" w:color="auto" w:frame="1"/>
        </w:rPr>
        <w:t xml:space="preserve"> </w:t>
      </w:r>
      <w:r w:rsidR="00234D90" w:rsidRPr="001C7C90">
        <w:rPr>
          <w:rStyle w:val="Hyperlink"/>
          <w:color w:val="auto"/>
          <w:u w:val="none"/>
          <w:bdr w:val="none" w:sz="0" w:space="0" w:color="auto" w:frame="1"/>
        </w:rPr>
        <w:t xml:space="preserve">enliven medical research and patient care     </w:t>
      </w:r>
    </w:p>
    <w:p w:rsidR="002716B8" w:rsidRDefault="00F81253" w:rsidP="00BD3464">
      <w:pPr>
        <w:numPr>
          <w:ilvl w:val="0"/>
          <w:numId w:val="1"/>
        </w:numPr>
        <w:shd w:val="clear" w:color="auto" w:fill="FFFFFF"/>
        <w:spacing w:after="0" w:line="293" w:lineRule="atLeast"/>
        <w:textAlignment w:val="baseline"/>
        <w:rPr>
          <w:rFonts w:eastAsia="Times New Roman" w:cs="Helvetica"/>
          <w:color w:val="333333"/>
        </w:rPr>
      </w:pPr>
      <w:hyperlink r:id="rId16" w:history="1">
        <w:r w:rsidR="002716B8" w:rsidRPr="00234D90">
          <w:rPr>
            <w:rStyle w:val="Hyperlink"/>
          </w:rPr>
          <w:t>Teaching Tools</w:t>
        </w:r>
      </w:hyperlink>
      <w:r w:rsidR="002716B8" w:rsidRPr="002716B8">
        <w:rPr>
          <w:rFonts w:eastAsia="Times New Roman" w:cs="Helvetica"/>
          <w:color w:val="333333"/>
        </w:rPr>
        <w:t> and</w:t>
      </w:r>
      <w:r w:rsidR="002716B8" w:rsidRPr="002716B8">
        <w:rPr>
          <w:rFonts w:eastAsia="Times New Roman" w:cs="Helvetica"/>
          <w:color w:val="006699"/>
          <w:bdr w:val="none" w:sz="0" w:space="0" w:color="auto" w:frame="1"/>
        </w:rPr>
        <w:t> </w:t>
      </w:r>
      <w:hyperlink r:id="rId17" w:history="1">
        <w:r w:rsidR="002716B8" w:rsidRPr="004A22F4">
          <w:rPr>
            <w:rStyle w:val="Hyperlink"/>
          </w:rPr>
          <w:t>Annals</w:t>
        </w:r>
        <w:r w:rsidR="002716B8" w:rsidRPr="00F123E7">
          <w:rPr>
            <w:rStyle w:val="Hyperlink"/>
          </w:rPr>
          <w:t xml:space="preserve"> for Educator</w:t>
        </w:r>
        <w:r w:rsidR="00F123E7" w:rsidRPr="00F123E7">
          <w:rPr>
            <w:rStyle w:val="Hyperlink"/>
          </w:rPr>
          <w:t>s</w:t>
        </w:r>
        <w:r w:rsidR="002716B8" w:rsidRPr="00F123E7">
          <w:rPr>
            <w:rStyle w:val="Hyperlink"/>
            <w:rFonts w:eastAsia="Times New Roman" w:cs="Helvetica"/>
          </w:rPr>
          <w:t> </w:t>
        </w:r>
      </w:hyperlink>
      <w:r w:rsidR="00F123E7">
        <w:t xml:space="preserve"> </w:t>
      </w:r>
      <w:r w:rsidR="00E8558D">
        <w:t xml:space="preserve">that </w:t>
      </w:r>
      <w:r w:rsidR="00F000E5">
        <w:t xml:space="preserve">provides tips from the editors on </w:t>
      </w:r>
      <w:r w:rsidR="006C1EDD">
        <w:t xml:space="preserve">incorporating </w:t>
      </w:r>
      <w:r w:rsidR="006C1EDD" w:rsidRPr="00FC18FF">
        <w:rPr>
          <w:rFonts w:eastAsia="Times New Roman" w:cs="Helvetica"/>
          <w:i/>
          <w:color w:val="333333"/>
        </w:rPr>
        <w:t>Annals</w:t>
      </w:r>
      <w:r w:rsidR="002716B8" w:rsidRPr="00FC18FF">
        <w:rPr>
          <w:rFonts w:eastAsia="Times New Roman" w:cs="Helvetica"/>
          <w:i/>
          <w:color w:val="333333"/>
        </w:rPr>
        <w:t xml:space="preserve"> </w:t>
      </w:r>
      <w:r w:rsidR="002716B8" w:rsidRPr="002716B8">
        <w:rPr>
          <w:rFonts w:eastAsia="Times New Roman" w:cs="Helvetica"/>
          <w:color w:val="333333"/>
        </w:rPr>
        <w:t>content into medical education</w:t>
      </w:r>
    </w:p>
    <w:p w:rsidR="001C7C90" w:rsidRPr="001C7C90" w:rsidRDefault="009C451E" w:rsidP="001C7C90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color w:val="333333"/>
        </w:rPr>
      </w:pPr>
      <w:r w:rsidRPr="001C7C90">
        <w:rPr>
          <w:bdr w:val="none" w:sz="0" w:space="0" w:color="auto" w:frame="1"/>
        </w:rPr>
        <w:t>H</w:t>
      </w:r>
      <w:r w:rsidR="002716B8" w:rsidRPr="001C7C90">
        <w:rPr>
          <w:bdr w:val="none" w:sz="0" w:space="0" w:color="auto" w:frame="1"/>
        </w:rPr>
        <w:t>undreds of</w:t>
      </w:r>
      <w:r w:rsidRPr="001C7C90">
        <w:rPr>
          <w:bdr w:val="none" w:sz="0" w:space="0" w:color="auto" w:frame="1"/>
        </w:rPr>
        <w:t xml:space="preserve"> </w:t>
      </w:r>
      <w:hyperlink r:id="rId18" w:history="1">
        <w:r w:rsidRPr="001C7C90">
          <w:rPr>
            <w:rStyle w:val="Hyperlink"/>
            <w:bdr w:val="none" w:sz="0" w:space="0" w:color="auto" w:frame="1"/>
          </w:rPr>
          <w:t>Humanities</w:t>
        </w:r>
      </w:hyperlink>
      <w:r w:rsidR="002716B8" w:rsidRPr="001C7C90">
        <w:rPr>
          <w:bdr w:val="none" w:sz="0" w:space="0" w:color="auto" w:frame="1"/>
        </w:rPr>
        <w:t xml:space="preserve"> articles </w:t>
      </w:r>
      <w:r w:rsidRPr="001C7C90">
        <w:rPr>
          <w:bdr w:val="none" w:sz="0" w:space="0" w:color="auto" w:frame="1"/>
        </w:rPr>
        <w:t xml:space="preserve">and readings </w:t>
      </w:r>
      <w:r w:rsidR="002716B8" w:rsidRPr="001C7C90">
        <w:rPr>
          <w:bdr w:val="none" w:sz="0" w:space="0" w:color="auto" w:frame="1"/>
        </w:rPr>
        <w:t xml:space="preserve">from the famed </w:t>
      </w:r>
      <w:r w:rsidR="00F27F7A" w:rsidRPr="001C7C90">
        <w:rPr>
          <w:i/>
          <w:bdr w:val="none" w:sz="0" w:space="0" w:color="auto" w:frame="1"/>
        </w:rPr>
        <w:t xml:space="preserve">Annals </w:t>
      </w:r>
      <w:r w:rsidR="002716B8" w:rsidRPr="001C7C90">
        <w:rPr>
          <w:bdr w:val="none" w:sz="0" w:space="0" w:color="auto" w:frame="1"/>
        </w:rPr>
        <w:t xml:space="preserve">“On Being a Doctor” </w:t>
      </w:r>
      <w:r w:rsidR="00E52F3A" w:rsidRPr="001C7C90">
        <w:rPr>
          <w:bdr w:val="none" w:sz="0" w:space="0" w:color="auto" w:frame="1"/>
        </w:rPr>
        <w:t xml:space="preserve">Story Slam </w:t>
      </w:r>
      <w:r w:rsidR="002716B8" w:rsidRPr="001C7C90">
        <w:rPr>
          <w:bdr w:val="none" w:sz="0" w:space="0" w:color="auto" w:frame="1"/>
        </w:rPr>
        <w:t xml:space="preserve">and </w:t>
      </w:r>
      <w:r w:rsidRPr="001C7C90">
        <w:rPr>
          <w:bdr w:val="none" w:sz="0" w:space="0" w:color="auto" w:frame="1"/>
        </w:rPr>
        <w:t>“</w:t>
      </w:r>
      <w:r w:rsidR="002716B8" w:rsidRPr="001C7C90">
        <w:rPr>
          <w:bdr w:val="none" w:sz="0" w:space="0" w:color="auto" w:frame="1"/>
        </w:rPr>
        <w:t>Ad Libitum</w:t>
      </w:r>
      <w:r w:rsidRPr="001C7C90">
        <w:rPr>
          <w:bdr w:val="none" w:sz="0" w:space="0" w:color="auto" w:frame="1"/>
        </w:rPr>
        <w:t>” series</w:t>
      </w:r>
    </w:p>
    <w:p w:rsidR="001C7C90" w:rsidRPr="001C7C90" w:rsidRDefault="00BB0018" w:rsidP="001C7C90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eastAsia="Times New Roman" w:cs="Times New Roman"/>
          <w:color w:val="333333"/>
        </w:rPr>
      </w:pPr>
      <w:r w:rsidRPr="001C7C90">
        <w:rPr>
          <w:bdr w:val="none" w:sz="0" w:space="0" w:color="auto" w:frame="1"/>
        </w:rPr>
        <w:t xml:space="preserve">Online-only supplements and appendices </w:t>
      </w:r>
      <w:r w:rsidR="00FE6C89" w:rsidRPr="001C7C90">
        <w:rPr>
          <w:bdr w:val="none" w:sz="0" w:space="0" w:color="auto" w:frame="1"/>
        </w:rPr>
        <w:t xml:space="preserve">that </w:t>
      </w:r>
      <w:r w:rsidRPr="001C7C90">
        <w:rPr>
          <w:bdr w:val="none" w:sz="0" w:space="0" w:color="auto" w:frame="1"/>
        </w:rPr>
        <w:t>allow researchers to dig deeper into articles</w:t>
      </w:r>
    </w:p>
    <w:p w:rsidR="002716B8" w:rsidRPr="001C7C90" w:rsidRDefault="002716B8" w:rsidP="001C7C90">
      <w:pPr>
        <w:shd w:val="clear" w:color="auto" w:fill="FFFFFF"/>
        <w:spacing w:after="240" w:line="240" w:lineRule="auto"/>
        <w:ind w:left="360"/>
        <w:textAlignment w:val="baseline"/>
        <w:rPr>
          <w:rFonts w:eastAsia="Times New Roman" w:cs="Times New Roman"/>
          <w:color w:val="333333"/>
        </w:rPr>
      </w:pPr>
      <w:r w:rsidRPr="001C7C90">
        <w:rPr>
          <w:rFonts w:eastAsia="Times New Roman" w:cs="Times New Roman"/>
          <w:color w:val="333333"/>
        </w:rPr>
        <w:t>For more information</w:t>
      </w:r>
      <w:r w:rsidR="00B43914" w:rsidRPr="001C7C90">
        <w:rPr>
          <w:rFonts w:eastAsia="Times New Roman" w:cs="Times New Roman"/>
          <w:color w:val="333333"/>
        </w:rPr>
        <w:t xml:space="preserve"> or to create a secure link to an article</w:t>
      </w:r>
      <w:r w:rsidR="003C34BD" w:rsidRPr="001C7C90">
        <w:rPr>
          <w:rFonts w:eastAsia="Times New Roman" w:cs="Times New Roman"/>
          <w:color w:val="333333"/>
        </w:rPr>
        <w:t xml:space="preserve"> for internal use</w:t>
      </w:r>
      <w:r w:rsidRPr="001C7C90">
        <w:rPr>
          <w:rFonts w:eastAsia="Times New Roman" w:cs="Times New Roman"/>
          <w:color w:val="333333"/>
        </w:rPr>
        <w:t>, please ask your librarian or acquisitions specialist. </w:t>
      </w:r>
    </w:p>
    <w:p w:rsidR="00A92C7D" w:rsidRPr="002716B8" w:rsidRDefault="00A92C7D"/>
    <w:sectPr w:rsidR="00A92C7D" w:rsidRPr="002716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290"/>
    <w:multiLevelType w:val="multilevel"/>
    <w:tmpl w:val="C6F2D9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7347C"/>
    <w:multiLevelType w:val="multilevel"/>
    <w:tmpl w:val="72661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B8"/>
    <w:rsid w:val="001220B2"/>
    <w:rsid w:val="001C7C90"/>
    <w:rsid w:val="001D60E1"/>
    <w:rsid w:val="00234D90"/>
    <w:rsid w:val="002716B8"/>
    <w:rsid w:val="002D5D29"/>
    <w:rsid w:val="00391016"/>
    <w:rsid w:val="003C34BD"/>
    <w:rsid w:val="003D5D91"/>
    <w:rsid w:val="00436080"/>
    <w:rsid w:val="004A22F4"/>
    <w:rsid w:val="00514908"/>
    <w:rsid w:val="00521EDE"/>
    <w:rsid w:val="005A67A9"/>
    <w:rsid w:val="006C1EDD"/>
    <w:rsid w:val="007243D6"/>
    <w:rsid w:val="00737869"/>
    <w:rsid w:val="008165D9"/>
    <w:rsid w:val="00836F77"/>
    <w:rsid w:val="0085244B"/>
    <w:rsid w:val="00887080"/>
    <w:rsid w:val="008F1B5B"/>
    <w:rsid w:val="0099245C"/>
    <w:rsid w:val="009C451E"/>
    <w:rsid w:val="009F19C1"/>
    <w:rsid w:val="00A77B51"/>
    <w:rsid w:val="00A92C7D"/>
    <w:rsid w:val="00AA59DA"/>
    <w:rsid w:val="00AC114D"/>
    <w:rsid w:val="00B33B89"/>
    <w:rsid w:val="00B43914"/>
    <w:rsid w:val="00B854CF"/>
    <w:rsid w:val="00BB0018"/>
    <w:rsid w:val="00BD3464"/>
    <w:rsid w:val="00C245FF"/>
    <w:rsid w:val="00C2571B"/>
    <w:rsid w:val="00C47A80"/>
    <w:rsid w:val="00C95A69"/>
    <w:rsid w:val="00CF31A7"/>
    <w:rsid w:val="00CF3B99"/>
    <w:rsid w:val="00D1376A"/>
    <w:rsid w:val="00D70089"/>
    <w:rsid w:val="00DC650C"/>
    <w:rsid w:val="00E52F3A"/>
    <w:rsid w:val="00E8558D"/>
    <w:rsid w:val="00EC4687"/>
    <w:rsid w:val="00F000E5"/>
    <w:rsid w:val="00F123E7"/>
    <w:rsid w:val="00F27F7A"/>
    <w:rsid w:val="00F3123B"/>
    <w:rsid w:val="00F81253"/>
    <w:rsid w:val="00FC18FF"/>
    <w:rsid w:val="00FE6C89"/>
    <w:rsid w:val="00FE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B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716B8"/>
    <w:rPr>
      <w:b/>
      <w:bCs/>
    </w:rPr>
  </w:style>
  <w:style w:type="character" w:customStyle="1" w:styleId="apple-converted-space">
    <w:name w:val="apple-converted-space"/>
    <w:basedOn w:val="DefaultParagraphFont"/>
    <w:rsid w:val="002716B8"/>
  </w:style>
  <w:style w:type="character" w:styleId="Emphasis">
    <w:name w:val="Emphasis"/>
    <w:basedOn w:val="DefaultParagraphFont"/>
    <w:uiPriority w:val="20"/>
    <w:qFormat/>
    <w:rsid w:val="002716B8"/>
    <w:rPr>
      <w:i/>
      <w:iCs/>
    </w:rPr>
  </w:style>
  <w:style w:type="character" w:styleId="Hyperlink">
    <w:name w:val="Hyperlink"/>
    <w:basedOn w:val="DefaultParagraphFont"/>
    <w:uiPriority w:val="99"/>
    <w:unhideWhenUsed/>
    <w:rsid w:val="00BD34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4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70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C8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1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B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2716B8"/>
    <w:rPr>
      <w:b/>
      <w:bCs/>
    </w:rPr>
  </w:style>
  <w:style w:type="character" w:customStyle="1" w:styleId="apple-converted-space">
    <w:name w:val="apple-converted-space"/>
    <w:basedOn w:val="DefaultParagraphFont"/>
    <w:rsid w:val="002716B8"/>
  </w:style>
  <w:style w:type="character" w:styleId="Emphasis">
    <w:name w:val="Emphasis"/>
    <w:basedOn w:val="DefaultParagraphFont"/>
    <w:uiPriority w:val="20"/>
    <w:qFormat/>
    <w:rsid w:val="002716B8"/>
    <w:rPr>
      <w:i/>
      <w:iCs/>
    </w:rPr>
  </w:style>
  <w:style w:type="character" w:styleId="Hyperlink">
    <w:name w:val="Hyperlink"/>
    <w:basedOn w:val="DefaultParagraphFont"/>
    <w:uiPriority w:val="99"/>
    <w:unhideWhenUsed/>
    <w:rsid w:val="00BD34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346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7080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E6C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C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C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C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nals.org/grandrounds" TargetMode="External"/><Relationship Id="rId13" Type="http://schemas.openxmlformats.org/officeDocument/2006/relationships/hyperlink" Target="http://http/annals.org/SS/ConsultGuys.aspx" TargetMode="External"/><Relationship Id="rId18" Type="http://schemas.openxmlformats.org/officeDocument/2006/relationships/hyperlink" Target="http://annals.org/collection.aspx?categoryid=600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cponline.org/" TargetMode="External"/><Relationship Id="rId12" Type="http://schemas.openxmlformats.org/officeDocument/2006/relationships/hyperlink" Target="http://annals.org/journalclub.aspx" TargetMode="External"/><Relationship Id="rId17" Type="http://schemas.openxmlformats.org/officeDocument/2006/relationships/hyperlink" Target="http://annals.org/aim/annals-for-educators" TargetMode="External"/><Relationship Id="rId2" Type="http://schemas.openxmlformats.org/officeDocument/2006/relationships/styles" Target="styles.xml"/><Relationship Id="rId16" Type="http://schemas.openxmlformats.org/officeDocument/2006/relationships/hyperlink" Target="http://annals.org/public/teachingTools.asp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annals.org/" TargetMode="External"/><Relationship Id="rId11" Type="http://schemas.openxmlformats.org/officeDocument/2006/relationships/hyperlink" Target="http://annals.org/intheclinic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nnals.org/SS/graphicmedicine.aspx" TargetMode="External"/><Relationship Id="rId10" Type="http://schemas.openxmlformats.org/officeDocument/2006/relationships/hyperlink" Target="http://annals.org/SS/hospitalist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nnals.org/onlineFirst.aspx" TargetMode="External"/><Relationship Id="rId14" Type="http://schemas.openxmlformats.org/officeDocument/2006/relationships/hyperlink" Target="http://annals.org/SS/ConsultGuy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Aileen McHugh</dc:creator>
  <cp:lastModifiedBy>Windows User</cp:lastModifiedBy>
  <cp:revision>2</cp:revision>
  <cp:lastPrinted>2017-02-28T21:47:00Z</cp:lastPrinted>
  <dcterms:created xsi:type="dcterms:W3CDTF">2017-09-25T19:30:00Z</dcterms:created>
  <dcterms:modified xsi:type="dcterms:W3CDTF">2017-09-25T19:30:00Z</dcterms:modified>
</cp:coreProperties>
</file>